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4C" w:rsidRPr="00220E4C" w:rsidRDefault="00220E4C" w:rsidP="00220E4C">
      <w:pPr>
        <w:wordWrap w:val="0"/>
        <w:jc w:val="righ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2018年度　第1回</w:t>
      </w:r>
    </w:p>
    <w:p w:rsidR="00220E4C" w:rsidRPr="00F65575" w:rsidRDefault="00220E4C" w:rsidP="00220E4C">
      <w:pPr>
        <w:jc w:val="center"/>
        <w:rPr>
          <w:rFonts w:ascii="ＭＳ Ｐゴシック" w:eastAsia="ＭＳ Ｐゴシック" w:hAnsi="ＭＳ Ｐゴシック"/>
          <w:b/>
          <w:color w:val="000000" w:themeColor="text1"/>
          <w:szCs w:val="21"/>
        </w:rPr>
      </w:pPr>
      <w:r w:rsidRPr="00F65575">
        <w:rPr>
          <w:rFonts w:ascii="ＭＳ Ｐゴシック" w:eastAsia="ＭＳ Ｐゴシック" w:hAnsi="ＭＳ Ｐゴシック" w:hint="eastAsia"/>
          <w:b/>
          <w:color w:val="000000" w:themeColor="text1"/>
          <w:sz w:val="28"/>
          <w:szCs w:val="28"/>
        </w:rPr>
        <w:t>20</w:t>
      </w:r>
      <w:r>
        <w:rPr>
          <w:rFonts w:ascii="ＭＳ Ｐゴシック" w:eastAsia="ＭＳ Ｐゴシック" w:hAnsi="ＭＳ Ｐゴシック" w:hint="eastAsia"/>
          <w:b/>
          <w:color w:val="000000" w:themeColor="text1"/>
          <w:sz w:val="28"/>
          <w:szCs w:val="28"/>
        </w:rPr>
        <w:t>18</w:t>
      </w:r>
      <w:r w:rsidRPr="00F65575">
        <w:rPr>
          <w:rFonts w:ascii="ＭＳ Ｐゴシック" w:eastAsia="ＭＳ Ｐゴシック" w:hAnsi="ＭＳ Ｐゴシック" w:hint="eastAsia"/>
          <w:b/>
          <w:color w:val="000000" w:themeColor="text1"/>
          <w:sz w:val="28"/>
          <w:szCs w:val="28"/>
        </w:rPr>
        <w:t>年度　　第</w:t>
      </w:r>
      <w:r>
        <w:rPr>
          <w:rFonts w:ascii="ＭＳ Ｐゴシック" w:eastAsia="ＭＳ Ｐゴシック" w:hAnsi="ＭＳ Ｐゴシック" w:hint="eastAsia"/>
          <w:b/>
          <w:color w:val="000000" w:themeColor="text1"/>
          <w:sz w:val="28"/>
          <w:szCs w:val="28"/>
        </w:rPr>
        <w:t>36</w:t>
      </w:r>
      <w:r w:rsidRPr="00F65575">
        <w:rPr>
          <w:rFonts w:ascii="ＭＳ Ｐゴシック" w:eastAsia="ＭＳ Ｐゴシック" w:hAnsi="ＭＳ Ｐゴシック" w:hint="eastAsia"/>
          <w:b/>
          <w:color w:val="000000" w:themeColor="text1"/>
          <w:sz w:val="28"/>
          <w:szCs w:val="28"/>
        </w:rPr>
        <w:t>回　日本人間関係学会「関東地区会」研修会報告</w:t>
      </w:r>
    </w:p>
    <w:p w:rsidR="00220E4C" w:rsidRDefault="00220E4C" w:rsidP="00220E4C">
      <w:pPr>
        <w:rPr>
          <w:b/>
          <w:sz w:val="24"/>
          <w:szCs w:val="24"/>
        </w:rPr>
      </w:pPr>
      <w:r>
        <w:rPr>
          <w:b/>
          <w:noProof/>
          <w:sz w:val="24"/>
          <w:szCs w:val="24"/>
        </w:rPr>
        <mc:AlternateContent>
          <mc:Choice Requires="wps">
            <w:drawing>
              <wp:anchor distT="0" distB="0" distL="114300" distR="114300" simplePos="0" relativeHeight="251664384" behindDoc="0" locked="0" layoutInCell="1" allowOverlap="1" wp14:anchorId="5FB3E62E" wp14:editId="13924F53">
                <wp:simplePos x="0" y="0"/>
                <wp:positionH relativeFrom="column">
                  <wp:posOffset>-142240</wp:posOffset>
                </wp:positionH>
                <wp:positionV relativeFrom="paragraph">
                  <wp:posOffset>180340</wp:posOffset>
                </wp:positionV>
                <wp:extent cx="5748655" cy="977900"/>
                <wp:effectExtent l="38100" t="95250" r="118745" b="50800"/>
                <wp:wrapNone/>
                <wp:docPr id="1" name="角丸四角形 1"/>
                <wp:cNvGraphicFramePr/>
                <a:graphic xmlns:a="http://schemas.openxmlformats.org/drawingml/2006/main">
                  <a:graphicData uri="http://schemas.microsoft.com/office/word/2010/wordprocessingShape">
                    <wps:wsp>
                      <wps:cNvSpPr/>
                      <wps:spPr>
                        <a:xfrm>
                          <a:off x="0" y="0"/>
                          <a:ext cx="5748655" cy="977900"/>
                        </a:xfrm>
                        <a:prstGeom prst="roundRect">
                          <a:avLst/>
                        </a:prstGeom>
                        <a:solidFill>
                          <a:srgbClr val="F96A1B">
                            <a:lumMod val="75000"/>
                            <a:alpha val="0"/>
                          </a:srgbClr>
                        </a:solidFill>
                        <a:ln w="25400" cap="flat" cmpd="sng" algn="ctr">
                          <a:solidFill>
                            <a:srgbClr val="F96A1B">
                              <a:lumMod val="75000"/>
                            </a:srgb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1.2pt;margin-top:14.2pt;width:452.65pt;height: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" fillcolor="#ca4b05" strokecolor="#ca4b05" strokeweight="2pt">
                <v:fill opacity="0"/>
                <v:shadow on="t" color="black" opacity="26214f" origin="-.5,.5" offset=".74836mm,-.74836mm"/>
              </v:roundrect>
            </w:pict>
          </mc:Fallback>
        </mc:AlternateContent>
      </w:r>
    </w:p>
    <w:p w:rsidR="00220E4C" w:rsidRDefault="00220E4C" w:rsidP="00220E4C">
      <w:pPr>
        <w:jc w:val="center"/>
        <w:rPr>
          <w:b/>
          <w:sz w:val="32"/>
          <w:szCs w:val="32"/>
        </w:rPr>
      </w:pPr>
      <w:r w:rsidRPr="003915A0">
        <w:rPr>
          <w:rFonts w:hint="eastAsia"/>
          <w:b/>
          <w:sz w:val="32"/>
          <w:szCs w:val="32"/>
        </w:rPr>
        <w:t>本年度テーマ：</w:t>
      </w:r>
      <w:r w:rsidRPr="008626CB">
        <w:rPr>
          <w:rFonts w:hint="eastAsia"/>
          <w:b/>
          <w:sz w:val="32"/>
          <w:szCs w:val="32"/>
        </w:rPr>
        <w:t>「分断・孤立からの関係創生</w:t>
      </w:r>
      <w:r>
        <w:rPr>
          <w:rFonts w:hint="eastAsia"/>
          <w:b/>
          <w:sz w:val="32"/>
          <w:szCs w:val="32"/>
        </w:rPr>
        <w:t>」</w:t>
      </w:r>
    </w:p>
    <w:p w:rsidR="00220E4C" w:rsidRPr="008626CB" w:rsidRDefault="00220E4C" w:rsidP="00220E4C">
      <w:pPr>
        <w:jc w:val="center"/>
        <w:rPr>
          <w:b/>
          <w:sz w:val="28"/>
          <w:szCs w:val="28"/>
        </w:rPr>
      </w:pPr>
      <w:r w:rsidRPr="008626CB">
        <w:rPr>
          <w:rFonts w:hint="eastAsia"/>
          <w:b/>
          <w:sz w:val="28"/>
          <w:szCs w:val="28"/>
        </w:rPr>
        <w:t>－関わりをつなぐ可能性を見出す－</w:t>
      </w:r>
    </w:p>
    <w:p w:rsidR="00220E4C" w:rsidRPr="00220E4C" w:rsidRDefault="00220E4C" w:rsidP="00220E4C">
      <w:pPr>
        <w:rPr>
          <w:rFonts w:ascii="ＭＳ Ｐ明朝" w:eastAsia="ＭＳ Ｐ明朝" w:hAnsi="ＭＳ Ｐ明朝"/>
          <w:color w:val="000000" w:themeColor="text1"/>
          <w:sz w:val="24"/>
          <w:szCs w:val="24"/>
        </w:rPr>
      </w:pPr>
    </w:p>
    <w:p w:rsidR="00220E4C" w:rsidRPr="00F65575" w:rsidRDefault="00220E4C" w:rsidP="00220E4C">
      <w:pPr>
        <w:jc w:val="center"/>
        <w:rPr>
          <w:rFonts w:ascii="ＭＳ Ｐ明朝" w:eastAsia="ＭＳ Ｐ明朝" w:hAnsi="ＭＳ Ｐ明朝"/>
          <w:b/>
          <w:color w:val="000000" w:themeColor="text1"/>
          <w:sz w:val="24"/>
          <w:szCs w:val="24"/>
        </w:rPr>
      </w:pPr>
      <w:r w:rsidRPr="00F65575">
        <w:rPr>
          <w:rFonts w:ascii="ＭＳ Ｐ明朝" w:eastAsia="ＭＳ Ｐ明朝" w:hAnsi="ＭＳ Ｐ明朝" w:hint="eastAsia"/>
          <w:b/>
          <w:color w:val="000000" w:themeColor="text1"/>
          <w:sz w:val="24"/>
          <w:szCs w:val="24"/>
        </w:rPr>
        <w:t>「ﾋｭｰﾏﾝﾘﾚｰｼｮﾝ･ｽｷﾙﾄﾚｰﾆﾝｸﾞ(Human Relation Skills Training)＝HRST」</w:t>
      </w:r>
    </w:p>
    <w:p w:rsidR="00220E4C" w:rsidRPr="00F65575" w:rsidRDefault="00220E4C" w:rsidP="00220E4C">
      <w:pPr>
        <w:rPr>
          <w:rFonts w:ascii="ＭＳ Ｐ明朝" w:eastAsia="ＭＳ Ｐ明朝" w:hAnsi="ＭＳ Ｐ明朝"/>
          <w:b/>
          <w:color w:val="000000" w:themeColor="text1"/>
          <w:sz w:val="24"/>
          <w:szCs w:val="24"/>
        </w:rPr>
      </w:pPr>
    </w:p>
    <w:p w:rsidR="00220E4C" w:rsidRPr="00220E4C" w:rsidRDefault="00220E4C" w:rsidP="00220E4C">
      <w:pPr>
        <w:rPr>
          <w:rFonts w:ascii="ＭＳ Ｐ明朝" w:eastAsia="ＭＳ Ｐ明朝" w:hAnsi="ＭＳ Ｐ明朝"/>
          <w:b/>
          <w:color w:val="000000" w:themeColor="text1"/>
          <w:sz w:val="24"/>
          <w:szCs w:val="24"/>
          <w:u w:val="single"/>
        </w:rPr>
      </w:pPr>
      <w:r w:rsidRPr="00F65575">
        <w:rPr>
          <w:rFonts w:ascii="ＭＳ Ｐ明朝" w:eastAsia="ＭＳ Ｐ明朝" w:hAnsi="ＭＳ Ｐ明朝" w:hint="eastAsia"/>
          <w:b/>
          <w:color w:val="000000" w:themeColor="text1"/>
          <w:sz w:val="24"/>
          <w:szCs w:val="24"/>
        </w:rPr>
        <w:t>第</w:t>
      </w:r>
      <w:r>
        <w:rPr>
          <w:rFonts w:ascii="ＭＳ Ｐ明朝" w:eastAsia="ＭＳ Ｐ明朝" w:hAnsi="ＭＳ Ｐ明朝" w:hint="eastAsia"/>
          <w:b/>
          <w:color w:val="000000" w:themeColor="text1"/>
          <w:sz w:val="24"/>
          <w:szCs w:val="24"/>
        </w:rPr>
        <w:t>36</w:t>
      </w:r>
      <w:r w:rsidRPr="00F65575">
        <w:rPr>
          <w:rFonts w:ascii="ＭＳ Ｐ明朝" w:eastAsia="ＭＳ Ｐ明朝" w:hAnsi="ＭＳ Ｐ明朝" w:hint="eastAsia"/>
          <w:b/>
          <w:color w:val="000000" w:themeColor="text1"/>
          <w:sz w:val="24"/>
          <w:szCs w:val="24"/>
        </w:rPr>
        <w:t>回研修会テーマ</w:t>
      </w:r>
      <w:r>
        <w:rPr>
          <w:rFonts w:ascii="ＭＳ Ｐ明朝" w:eastAsia="ＭＳ Ｐ明朝" w:hAnsi="ＭＳ Ｐ明朝" w:hint="eastAsia"/>
          <w:b/>
          <w:color w:val="000000" w:themeColor="text1"/>
          <w:sz w:val="24"/>
          <w:szCs w:val="24"/>
        </w:rPr>
        <w:t xml:space="preserve">　　</w:t>
      </w:r>
      <w:r w:rsidRPr="00220E4C">
        <w:rPr>
          <w:rFonts w:ascii="ＭＳ Ｐ明朝" w:eastAsia="ＭＳ Ｐ明朝" w:hAnsi="ＭＳ Ｐ明朝" w:hint="eastAsia"/>
          <w:b/>
          <w:color w:val="000000" w:themeColor="text1"/>
          <w:sz w:val="24"/>
          <w:szCs w:val="24"/>
          <w:u w:val="single"/>
        </w:rPr>
        <w:t>「分断・孤立の根底を探る」</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Ⅰ　開催日時　：　201</w:t>
      </w:r>
      <w:r>
        <w:rPr>
          <w:rFonts w:ascii="ＭＳ Ｐ明朝" w:eastAsia="ＭＳ Ｐ明朝" w:hAnsi="ＭＳ Ｐ明朝" w:hint="eastAsia"/>
          <w:b/>
          <w:bCs/>
          <w:color w:val="000000" w:themeColor="text1"/>
          <w:sz w:val="24"/>
          <w:szCs w:val="24"/>
        </w:rPr>
        <w:t>8</w:t>
      </w:r>
      <w:r w:rsidRPr="00F65575">
        <w:rPr>
          <w:rFonts w:ascii="ＭＳ Ｐ明朝" w:eastAsia="ＭＳ Ｐ明朝" w:hAnsi="ＭＳ Ｐ明朝" w:hint="eastAsia"/>
          <w:b/>
          <w:bCs/>
          <w:color w:val="000000" w:themeColor="text1"/>
          <w:sz w:val="24"/>
          <w:szCs w:val="24"/>
        </w:rPr>
        <w:t>年</w:t>
      </w:r>
      <w:r>
        <w:rPr>
          <w:rFonts w:ascii="ＭＳ Ｐ明朝" w:eastAsia="ＭＳ Ｐ明朝" w:hAnsi="ＭＳ Ｐ明朝" w:hint="eastAsia"/>
          <w:b/>
          <w:bCs/>
          <w:color w:val="000000" w:themeColor="text1"/>
          <w:sz w:val="24"/>
          <w:szCs w:val="24"/>
        </w:rPr>
        <w:t>5</w:t>
      </w:r>
      <w:r w:rsidRPr="00FA0842">
        <w:rPr>
          <w:rFonts w:ascii="ＭＳ Ｐ明朝" w:eastAsia="ＭＳ Ｐ明朝" w:hAnsi="ＭＳ Ｐ明朝" w:hint="eastAsia"/>
          <w:b/>
          <w:bCs/>
          <w:color w:val="000000" w:themeColor="text1"/>
          <w:sz w:val="24"/>
          <w:szCs w:val="24"/>
        </w:rPr>
        <w:t>月</w:t>
      </w:r>
      <w:r>
        <w:rPr>
          <w:rFonts w:ascii="ＭＳ Ｐ明朝" w:eastAsia="ＭＳ Ｐ明朝" w:hAnsi="ＭＳ Ｐ明朝" w:hint="eastAsia"/>
          <w:b/>
          <w:bCs/>
          <w:color w:val="000000" w:themeColor="text1"/>
          <w:sz w:val="24"/>
          <w:szCs w:val="24"/>
        </w:rPr>
        <w:t>12</w:t>
      </w:r>
      <w:r w:rsidRPr="00FA0842">
        <w:rPr>
          <w:rFonts w:ascii="ＭＳ Ｐ明朝" w:eastAsia="ＭＳ Ｐ明朝" w:hAnsi="ＭＳ Ｐ明朝" w:hint="eastAsia"/>
          <w:b/>
          <w:bCs/>
          <w:color w:val="000000" w:themeColor="text1"/>
          <w:sz w:val="24"/>
          <w:szCs w:val="24"/>
        </w:rPr>
        <w:t>日（土）14時～17時</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Ⅱ　開催場所　：　</w:t>
      </w:r>
      <w:r w:rsidRPr="000311B9">
        <w:rPr>
          <w:rFonts w:ascii="ＭＳ Ｐ明朝" w:eastAsia="ＭＳ Ｐ明朝" w:hAnsi="ＭＳ Ｐ明朝" w:hint="eastAsia"/>
          <w:b/>
          <w:bCs/>
          <w:color w:val="000000" w:themeColor="text1"/>
          <w:sz w:val="24"/>
          <w:szCs w:val="24"/>
          <w:u w:val="single"/>
        </w:rPr>
        <w:t>越谷市中央市民会館</w:t>
      </w:r>
      <w:r w:rsidRPr="00220E4C">
        <w:rPr>
          <w:rFonts w:ascii="ＭＳ Ｐ明朝" w:eastAsia="ＭＳ Ｐ明朝" w:hAnsi="ＭＳ Ｐ明朝" w:hint="eastAsia"/>
          <w:b/>
          <w:bCs/>
          <w:color w:val="000000" w:themeColor="text1"/>
          <w:sz w:val="24"/>
          <w:szCs w:val="24"/>
          <w:u w:val="single"/>
        </w:rPr>
        <w:t>第９会議室</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Ⅲ　課題提供　：　</w:t>
      </w:r>
      <w:r>
        <w:rPr>
          <w:rFonts w:ascii="ＭＳ Ｐ明朝" w:eastAsia="ＭＳ Ｐ明朝" w:hAnsi="ＭＳ Ｐ明朝" w:hint="eastAsia"/>
          <w:b/>
          <w:bCs/>
          <w:color w:val="000000" w:themeColor="text1"/>
          <w:sz w:val="24"/>
          <w:szCs w:val="24"/>
        </w:rPr>
        <w:t>佐藤啓子</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Ⅳ　司　　会　　：　</w:t>
      </w:r>
      <w:r>
        <w:rPr>
          <w:rFonts w:ascii="ＭＳ Ｐ明朝" w:eastAsia="ＭＳ Ｐ明朝" w:hAnsi="ＭＳ Ｐ明朝" w:hint="eastAsia"/>
          <w:b/>
          <w:bCs/>
          <w:color w:val="000000" w:themeColor="text1"/>
          <w:sz w:val="24"/>
          <w:szCs w:val="24"/>
        </w:rPr>
        <w:t>杉本太平</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Ⅴ　記　　録　　：　</w:t>
      </w:r>
      <w:r>
        <w:rPr>
          <w:rFonts w:ascii="ＭＳ Ｐ明朝" w:eastAsia="ＭＳ Ｐ明朝" w:hAnsi="ＭＳ Ｐ明朝" w:hint="eastAsia"/>
          <w:b/>
          <w:bCs/>
          <w:color w:val="000000" w:themeColor="text1"/>
          <w:sz w:val="24"/>
          <w:szCs w:val="24"/>
        </w:rPr>
        <w:t>小林幾子</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Ⅵ　参 加 者　：　　　</w:t>
      </w:r>
      <w:r>
        <w:rPr>
          <w:rFonts w:ascii="ＭＳ Ｐ明朝" w:eastAsia="ＭＳ Ｐ明朝" w:hAnsi="ＭＳ Ｐ明朝" w:hint="eastAsia"/>
          <w:b/>
          <w:bCs/>
          <w:color w:val="000000" w:themeColor="text1"/>
          <w:sz w:val="24"/>
          <w:szCs w:val="24"/>
        </w:rPr>
        <w:t>６</w:t>
      </w:r>
      <w:r w:rsidRPr="00F65575">
        <w:rPr>
          <w:rFonts w:ascii="ＭＳ Ｐ明朝" w:eastAsia="ＭＳ Ｐ明朝" w:hAnsi="ＭＳ Ｐ明朝" w:hint="eastAsia"/>
          <w:b/>
          <w:bCs/>
          <w:color w:val="000000" w:themeColor="text1"/>
          <w:sz w:val="24"/>
          <w:szCs w:val="24"/>
        </w:rPr>
        <w:t xml:space="preserve">　名</w:t>
      </w:r>
    </w:p>
    <w:p w:rsidR="00220E4C" w:rsidRPr="00F65575" w:rsidRDefault="00220E4C" w:rsidP="00220E4C">
      <w:pPr>
        <w:ind w:leftChars="1" w:left="1686" w:hangingChars="699" w:hanging="1684"/>
        <w:rPr>
          <w:rFonts w:ascii="ＭＳ Ｐ明朝" w:eastAsia="ＭＳ Ｐ明朝" w:hAnsi="ＭＳ Ｐ明朝"/>
          <w:b/>
          <w:bCs/>
          <w:color w:val="000000" w:themeColor="text1"/>
          <w:sz w:val="24"/>
          <w:szCs w:val="24"/>
        </w:rPr>
      </w:pPr>
    </w:p>
    <w:p w:rsidR="00DC268E" w:rsidRPr="001D4301" w:rsidRDefault="00DC268E" w:rsidP="00DC268E">
      <w:pPr>
        <w:rPr>
          <w:b/>
          <w:sz w:val="24"/>
          <w:szCs w:val="24"/>
        </w:rPr>
      </w:pPr>
      <w:r w:rsidRPr="001D4301">
        <w:rPr>
          <w:rFonts w:hint="eastAsia"/>
          <w:b/>
          <w:sz w:val="24"/>
          <w:szCs w:val="24"/>
        </w:rPr>
        <w:t>＜趣旨＞</w:t>
      </w:r>
    </w:p>
    <w:p w:rsidR="008626CB" w:rsidRPr="00220E4C" w:rsidRDefault="003A5826" w:rsidP="008626CB">
      <w:pPr>
        <w:rPr>
          <w:szCs w:val="21"/>
        </w:rPr>
      </w:pPr>
      <w:r w:rsidRPr="00220E4C">
        <w:rPr>
          <w:rFonts w:hint="eastAsia"/>
          <w:szCs w:val="21"/>
        </w:rPr>
        <w:t xml:space="preserve">　</w:t>
      </w:r>
      <w:r w:rsidR="008626CB" w:rsidRPr="00220E4C">
        <w:rPr>
          <w:rFonts w:hint="eastAsia"/>
          <w:szCs w:val="21"/>
        </w:rPr>
        <w:t>人間関係における分断・孤立を生み出す根底には、人が何を大切にし、他者とどう生きようとしているか、ということと密接不可分にかかわっている。</w:t>
      </w:r>
    </w:p>
    <w:p w:rsidR="00405F0D" w:rsidRPr="00220E4C" w:rsidRDefault="008626CB" w:rsidP="008626CB">
      <w:pPr>
        <w:rPr>
          <w:szCs w:val="21"/>
        </w:rPr>
      </w:pPr>
      <w:r w:rsidRPr="00220E4C">
        <w:rPr>
          <w:rFonts w:hint="eastAsia"/>
          <w:szCs w:val="21"/>
        </w:rPr>
        <w:t xml:space="preserve">　本研修では、目下ベストセラーになっている著書『君たちはどう生きるか』（原作　吉野源三郎　マガジンハウス</w:t>
      </w:r>
      <w:r w:rsidR="007F3BAF">
        <w:rPr>
          <w:rFonts w:hint="eastAsia"/>
          <w:szCs w:val="21"/>
        </w:rPr>
        <w:t xml:space="preserve">　</w:t>
      </w:r>
      <w:r w:rsidR="007F3BAF" w:rsidRPr="007F3BAF">
        <w:rPr>
          <w:rFonts w:asciiTheme="minorEastAsia" w:hAnsiTheme="minorEastAsia" w:hint="eastAsia"/>
          <w:szCs w:val="21"/>
        </w:rPr>
        <w:t>2017年12月第11刷</w:t>
      </w:r>
      <w:r w:rsidRPr="00220E4C">
        <w:rPr>
          <w:rFonts w:hint="eastAsia"/>
          <w:szCs w:val="21"/>
        </w:rPr>
        <w:t>）を手掛かりとして、その根底を探る。</w:t>
      </w:r>
    </w:p>
    <w:p w:rsidR="00CF1CD2" w:rsidRDefault="00CF1CD2" w:rsidP="00CF1CD2">
      <w:pPr>
        <w:rPr>
          <w:szCs w:val="21"/>
        </w:rPr>
      </w:pPr>
    </w:p>
    <w:p w:rsidR="00CF1CD2" w:rsidRPr="001D4301" w:rsidRDefault="00CF1CD2" w:rsidP="00CF1CD2">
      <w:pPr>
        <w:rPr>
          <w:b/>
          <w:sz w:val="24"/>
          <w:szCs w:val="24"/>
        </w:rPr>
      </w:pPr>
      <w:r w:rsidRPr="001D4301">
        <w:rPr>
          <w:rFonts w:hint="eastAsia"/>
          <w:b/>
          <w:sz w:val="24"/>
          <w:szCs w:val="24"/>
        </w:rPr>
        <w:t>＜</w:t>
      </w:r>
      <w:r>
        <w:rPr>
          <w:rFonts w:hint="eastAsia"/>
          <w:b/>
          <w:sz w:val="24"/>
          <w:szCs w:val="24"/>
        </w:rPr>
        <w:t>キーワード</w:t>
      </w:r>
      <w:r w:rsidRPr="001D4301">
        <w:rPr>
          <w:rFonts w:hint="eastAsia"/>
          <w:b/>
          <w:sz w:val="24"/>
          <w:szCs w:val="24"/>
        </w:rPr>
        <w:t>＞</w:t>
      </w:r>
    </w:p>
    <w:p w:rsidR="00CF1CD2" w:rsidRPr="00BC6B6A" w:rsidRDefault="00CF1CD2" w:rsidP="00BC6B6A">
      <w:pPr>
        <w:jc w:val="center"/>
        <w:rPr>
          <w:rFonts w:asciiTheme="majorEastAsia" w:eastAsiaTheme="majorEastAsia" w:hAnsiTheme="majorEastAsia"/>
          <w:sz w:val="22"/>
        </w:rPr>
      </w:pPr>
      <w:r w:rsidRPr="00BC6B6A">
        <w:rPr>
          <w:rFonts w:asciiTheme="majorEastAsia" w:eastAsiaTheme="majorEastAsia" w:hAnsiTheme="majorEastAsia" w:hint="eastAsia"/>
          <w:sz w:val="22"/>
        </w:rPr>
        <w:t>分断・創生　関係創生の過程　補助自我　「君たちはどう生きるか」</w:t>
      </w:r>
    </w:p>
    <w:p w:rsidR="009F6EE2" w:rsidRPr="00CF1CD2" w:rsidRDefault="009F6EE2" w:rsidP="00220E4C">
      <w:pPr>
        <w:rPr>
          <w:szCs w:val="21"/>
        </w:rPr>
      </w:pPr>
    </w:p>
    <w:p w:rsidR="00220E4C" w:rsidRPr="009F6EE2" w:rsidRDefault="009F6EE2" w:rsidP="009F6EE2">
      <w:pPr>
        <w:ind w:left="210" w:hangingChars="100" w:hanging="210"/>
        <w:rPr>
          <w:szCs w:val="21"/>
        </w:rPr>
      </w:pPr>
      <w:r>
        <w:rPr>
          <w:rFonts w:hint="eastAsia"/>
          <w:szCs w:val="21"/>
        </w:rPr>
        <w:t xml:space="preserve">１　</w:t>
      </w:r>
      <w:r w:rsidR="00220E4C" w:rsidRPr="009F6EE2">
        <w:rPr>
          <w:rFonts w:hint="eastAsia"/>
          <w:szCs w:val="21"/>
        </w:rPr>
        <w:t>今年度の本研修会のテーマは、「分断・孤立からの関係創生」である。明鏡国語辞典によれば、「孤立」とは、「他とのつながりや他の助けがなく、一つ又は、一人で存在すること」であり、「分断」とは、「一つにつながっているものを、断ち切って別々にすること」とある。また、「創生」とは、「新しく創り出すこと」である。</w:t>
      </w:r>
    </w:p>
    <w:p w:rsidR="00220E4C" w:rsidRPr="009F6EE2" w:rsidRDefault="00220E4C" w:rsidP="00220E4C">
      <w:pPr>
        <w:rPr>
          <w:szCs w:val="21"/>
        </w:rPr>
      </w:pPr>
    </w:p>
    <w:p w:rsidR="00220E4C" w:rsidRPr="009F6EE2" w:rsidRDefault="00220E4C" w:rsidP="009F6EE2">
      <w:pPr>
        <w:ind w:left="210" w:hangingChars="100" w:hanging="210"/>
        <w:rPr>
          <w:szCs w:val="21"/>
        </w:rPr>
      </w:pPr>
      <w:r w:rsidRPr="009F6EE2">
        <w:rPr>
          <w:rFonts w:hint="eastAsia"/>
          <w:szCs w:val="21"/>
        </w:rPr>
        <w:t>２　換言するならば、全体状況に焦点を当てれば、ばらばらになっている関係状況を、何らかのきっかけや方法で、関わり合いやまとまりを創っていくことであり、個人の側に焦点を当てるならば、孤立している状況から他とのつながりを創っていくこと、である。</w:t>
      </w:r>
    </w:p>
    <w:p w:rsidR="00220E4C" w:rsidRPr="009F6EE2" w:rsidRDefault="00220E4C" w:rsidP="009F6EE2">
      <w:pPr>
        <w:ind w:left="210" w:hangingChars="100" w:hanging="210"/>
        <w:rPr>
          <w:szCs w:val="21"/>
        </w:rPr>
      </w:pPr>
      <w:r w:rsidRPr="009F6EE2">
        <w:rPr>
          <w:rFonts w:hint="eastAsia"/>
          <w:szCs w:val="21"/>
        </w:rPr>
        <w:lastRenderedPageBreak/>
        <w:t>３　このテーマの背景には、他とのつながりを創っていくことが「善いこと」である、という前提を洞察し得るが、中には、孤立していることを敢えて楽しんだり、面倒なこと・煩わしいことを避けるという意味（孤高に生きるなど）で、敢えて、つながりを求めない、という場合もある。</w:t>
      </w:r>
    </w:p>
    <w:p w:rsidR="00220E4C" w:rsidRPr="009F6EE2" w:rsidRDefault="00220E4C" w:rsidP="00220E4C">
      <w:pPr>
        <w:rPr>
          <w:szCs w:val="21"/>
        </w:rPr>
      </w:pPr>
    </w:p>
    <w:p w:rsidR="00220E4C" w:rsidRPr="009F6EE2" w:rsidRDefault="00220E4C" w:rsidP="00220E4C">
      <w:pPr>
        <w:rPr>
          <w:szCs w:val="21"/>
        </w:rPr>
      </w:pPr>
      <w:r w:rsidRPr="009F6EE2">
        <w:rPr>
          <w:rFonts w:hint="eastAsia"/>
          <w:szCs w:val="21"/>
        </w:rPr>
        <w:t>４　従って、人間としてどう生きるか、何に価値を置いて生きるか、ということと密接</w:t>
      </w:r>
    </w:p>
    <w:p w:rsidR="00220E4C" w:rsidRDefault="00220E4C" w:rsidP="009F6EE2">
      <w:pPr>
        <w:ind w:leftChars="100" w:left="210"/>
        <w:rPr>
          <w:szCs w:val="21"/>
        </w:rPr>
      </w:pPr>
      <w:r w:rsidRPr="009F6EE2">
        <w:rPr>
          <w:rFonts w:hint="eastAsia"/>
          <w:szCs w:val="21"/>
        </w:rPr>
        <w:t>不可分にかかわってくるが、ここでは、つながりあって生きることを「善いこと」と考え、以下のように図式化して考える。</w:t>
      </w:r>
    </w:p>
    <w:p w:rsidR="00CF1CD2" w:rsidRPr="009F6EE2" w:rsidRDefault="00CF1CD2" w:rsidP="009F6EE2">
      <w:pPr>
        <w:ind w:leftChars="100" w:left="210"/>
        <w:rPr>
          <w:szCs w:val="21"/>
        </w:rPr>
      </w:pPr>
    </w:p>
    <w:p w:rsidR="00220E4C" w:rsidRPr="009F6EE2" w:rsidRDefault="00220E4C" w:rsidP="009F6EE2">
      <w:pPr>
        <w:pStyle w:val="a7"/>
        <w:numPr>
          <w:ilvl w:val="0"/>
          <w:numId w:val="6"/>
        </w:numPr>
        <w:ind w:leftChars="0"/>
        <w:rPr>
          <w:szCs w:val="21"/>
        </w:rPr>
      </w:pPr>
      <w:r w:rsidRPr="009F6EE2">
        <w:rPr>
          <w:rFonts w:hint="eastAsia"/>
          <w:szCs w:val="21"/>
        </w:rPr>
        <w:tab/>
      </w:r>
      <w:r w:rsidRPr="009F6EE2">
        <w:rPr>
          <w:rFonts w:hint="eastAsia"/>
          <w:szCs w:val="21"/>
        </w:rPr>
        <w:t xml:space="preserve">孤立的状況　　　　　　　②関係創生過程　　　　　　　③関係創生状況　　　　　</w:t>
      </w:r>
    </w:p>
    <w:p w:rsidR="00220E4C" w:rsidRPr="009F6EE2" w:rsidRDefault="00CF1CD2" w:rsidP="009F6EE2">
      <w:pPr>
        <w:pStyle w:val="a7"/>
        <w:ind w:leftChars="0" w:left="360"/>
        <w:rPr>
          <w:szCs w:val="21"/>
        </w:rPr>
      </w:pPr>
      <w:r>
        <w:rPr>
          <w:noProof/>
        </w:rPr>
        <mc:AlternateContent>
          <mc:Choice Requires="wpg">
            <w:drawing>
              <wp:anchor distT="0" distB="0" distL="114300" distR="114300" simplePos="0" relativeHeight="251689984" behindDoc="0" locked="0" layoutInCell="1" allowOverlap="1">
                <wp:simplePos x="0" y="0"/>
                <wp:positionH relativeFrom="column">
                  <wp:posOffset>3777615</wp:posOffset>
                </wp:positionH>
                <wp:positionV relativeFrom="paragraph">
                  <wp:posOffset>134938</wp:posOffset>
                </wp:positionV>
                <wp:extent cx="1414780" cy="1327785"/>
                <wp:effectExtent l="0" t="0" r="13970" b="24765"/>
                <wp:wrapNone/>
                <wp:docPr id="27" name="グループ化 27"/>
                <wp:cNvGraphicFramePr/>
                <a:graphic xmlns:a="http://schemas.openxmlformats.org/drawingml/2006/main">
                  <a:graphicData uri="http://schemas.microsoft.com/office/word/2010/wordprocessingGroup">
                    <wpg:wgp>
                      <wpg:cNvGrpSpPr/>
                      <wpg:grpSpPr>
                        <a:xfrm>
                          <a:off x="0" y="0"/>
                          <a:ext cx="1414780" cy="1327785"/>
                          <a:chOff x="0" y="0"/>
                          <a:chExt cx="1414780" cy="1327785"/>
                        </a:xfrm>
                      </wpg:grpSpPr>
                      <wps:wsp>
                        <wps:cNvPr id="20" name="円/楕円 20"/>
                        <wps:cNvSpPr/>
                        <wps:spPr>
                          <a:xfrm>
                            <a:off x="0" y="0"/>
                            <a:ext cx="1414780" cy="13277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21"/>
                        <wps:cNvSpPr/>
                        <wps:spPr>
                          <a:xfrm>
                            <a:off x="319088" y="0"/>
                            <a:ext cx="809307" cy="75242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66675" y="452437"/>
                            <a:ext cx="833120" cy="781050"/>
                            <a:chOff x="0" y="0"/>
                            <a:chExt cx="492760" cy="452755"/>
                          </a:xfrm>
                        </wpg:grpSpPr>
                        <wps:wsp>
                          <wps:cNvPr id="23" name="円/楕円 23"/>
                          <wps:cNvSpPr/>
                          <wps:spPr>
                            <a:xfrm>
                              <a:off x="0" y="0"/>
                              <a:ext cx="492760" cy="452755"/>
                            </a:xfrm>
                            <a:prstGeom prst="ellipse">
                              <a:avLst/>
                            </a:prstGeom>
                            <a:noFill/>
                            <a:ln w="25400" cap="flat" cmpd="sng" algn="ctr">
                              <a:solidFill>
                                <a:srgbClr val="797B7E">
                                  <a:shade val="50000"/>
                                </a:srgbClr>
                              </a:solidFill>
                              <a:prstDash val="solid"/>
                            </a:ln>
                            <a:effectLst>
                              <a:glow rad="63500">
                                <a:srgbClr val="506E94">
                                  <a:satMod val="175000"/>
                                  <a:alpha val="40000"/>
                                </a:srgbClr>
                              </a:glow>
                            </a:effectLst>
                          </wps:spPr>
                          <wps:txbx>
                            <w:txbxContent>
                              <w:p w:rsidR="00CF1CD2" w:rsidRPr="009F6EE2" w:rsidRDefault="00CF1CD2" w:rsidP="00CF1CD2">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44547" y="141724"/>
                              <a:ext cx="342503" cy="227997"/>
                            </a:xfrm>
                            <a:prstGeom prst="rect">
                              <a:avLst/>
                            </a:prstGeom>
                            <a:noFill/>
                            <a:ln w="6350">
                              <a:noFill/>
                            </a:ln>
                            <a:effectLst/>
                          </wps:spPr>
                          <wps:txbx>
                            <w:txbxContent>
                              <w:p w:rsidR="00CF1CD2" w:rsidRPr="00CF1CD2" w:rsidRDefault="00CF1CD2" w:rsidP="00CF1CD2">
                                <w:pPr>
                                  <w:rPr>
                                    <w:b/>
                                    <w:sz w:val="20"/>
                                    <w:szCs w:val="20"/>
                                  </w:rPr>
                                </w:pPr>
                                <w:r w:rsidRPr="00CF1CD2">
                                  <w:rPr>
                                    <w:rFonts w:hint="eastAsia"/>
                                    <w:b/>
                                    <w:sz w:val="20"/>
                                    <w:szCs w:val="20"/>
                                  </w:rPr>
                                  <w:t>自己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円/楕円 26"/>
                        <wps:cNvSpPr/>
                        <wps:spPr>
                          <a:xfrm>
                            <a:off x="561975" y="452437"/>
                            <a:ext cx="795020" cy="76092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26" style="position:absolute;left:0;text-align:left;margin-left:297.45pt;margin-top:10.65pt;width:111.4pt;height:104.55pt;z-index:251689984" coordsize="14147,1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">
                <v:oval id="円/楕円 20" o:spid="_x0000_s1027" style="position:absolute;width:14147;height:1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VoMAA&#10;AADbAAAADwAAAGRycy9kb3ducmV2LnhtbERPz2uDMBS+D/Y/hDfobY2Vsg3XVFqh4GmgG5TdHuZV&#10;pcmLmLTqf98cBjt+fL93+WyNuNPoe8cKNusEBHHjdM+tgp/v0+sHCB+QNRrHpGAhD/n++WmHmXYT&#10;V3SvQytiCPsMFXQhDJmUvunIol+7gThyFzdaDBGOrdQjTjHcGpkmyZu02HNs6HCgoqPmWt+sgm1p&#10;t19mqSb+PRnDRXq278ezUquX+fAJItAc/sV/7lIrSOP6+C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wVoMAAAADbAAAADwAAAAAAAAAAAAAAAACYAgAAZHJzL2Rvd25y&#10;ZXYueG1sUEsFBgAAAAAEAAQA9QAAAIUDAAAAAA==&#10;" filled="f" strokecolor="#3c3d3e [1604]" strokeweight="2pt"/>
                <v:oval id="円/楕円 21" o:spid="_x0000_s1028" style="position:absolute;left:3190;width:8093;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wO8MA&#10;AADbAAAADwAAAGRycy9kb3ducmV2LnhtbESPwWrDMBBE74H+g9hCb4kcE9LiRjZtIOBTwW4h9LZY&#10;W9tUWhlLje2/rwKBHIeZecMcitkacaHR944VbDcJCOLG6Z5bBV+fp/ULCB+QNRrHpGAhD0X+sDpg&#10;pt3EFV3q0IoIYZ+hgi6EIZPSNx1Z9Bs3EEfvx40WQ5RjK/WIU4RbI9Mk2UuLPceFDgc6dtT81n9W&#10;wa60uw+zVBN/n4zhY3q2z+9npZ4e57dXEIHmcA/f2qVWkG7h+i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CwO8MAAADbAAAADwAAAAAAAAAAAAAAAACYAgAAZHJzL2Rv&#10;d25yZXYueG1sUEsFBgAAAAAEAAQA9QAAAIgDAAAAAA==&#10;" filled="f" strokecolor="#3c3d3e [1604]" strokeweight="2pt"/>
                <v:group id="グループ化 22" o:spid="_x0000_s1029" style="position:absolute;left:666;top:4524;width:8331;height:7810" coordsize="492760,452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円/楕円 23" o:spid="_x0000_s1030" style="position:absolute;width:492760;height:45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RBNMEA&#10;AADbAAAADwAAAGRycy9kb3ducmV2LnhtbESP32rCMBTG7wd7h3AE79ZUZTI6o7iBIuzK6gOcJse2&#10;2Jx0TdT49stA8PLj+/PjW6yi7cSVBt86VjDJchDE2pmWawXHw+btA4QPyAY7x6TgTh5Wy9eXBRbG&#10;3XhP1zLUIo2wL1BBE0JfSOl1QxZ95nri5J3cYDEkOdTSDHhL47aT0zyfS4stJ0KDPX03pM/lxSbu&#10;O26/aHcqf3VZYWx/9hXNo1LjUVx/gggUwzP8aO+MgukM/r+k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kQTTBAAAA2wAAAA8AAAAAAAAAAAAAAAAAmAIAAGRycy9kb3du&#10;cmV2LnhtbFBLBQYAAAAABAAEAPUAAACGAwAAAAA=&#10;" filled="f" strokecolor="#57595b" strokeweight="2pt">
                    <v:textbox>
                      <w:txbxContent>
                        <w:p w:rsidR="00CF1CD2" w:rsidRPr="009F6EE2" w:rsidRDefault="00CF1CD2" w:rsidP="00CF1CD2">
                          <w:pPr>
                            <w:rPr>
                              <w:sz w:val="12"/>
                              <w:szCs w:val="12"/>
                            </w:rPr>
                          </w:pPr>
                        </w:p>
                      </w:txbxContent>
                    </v:textbox>
                  </v:oval>
                  <v:shapetype id="_x0000_t202" coordsize="21600,21600" o:spt="202" path="m,l,21600r21600,l21600,xe">
                    <v:stroke joinstyle="miter"/>
                    <v:path gradientshapeok="t" o:connecttype="rect"/>
                  </v:shapetype>
                  <v:shape id="テキスト ボックス 24" o:spid="_x0000_s1031" type="#_x0000_t202" style="position:absolute;left:44547;top:141724;width:342503;height:22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CF1CD2" w:rsidRPr="00CF1CD2" w:rsidRDefault="00CF1CD2" w:rsidP="00CF1CD2">
                          <w:pPr>
                            <w:rPr>
                              <w:b/>
                              <w:sz w:val="20"/>
                              <w:szCs w:val="20"/>
                            </w:rPr>
                          </w:pPr>
                          <w:r w:rsidRPr="00CF1CD2">
                            <w:rPr>
                              <w:rFonts w:hint="eastAsia"/>
                              <w:b/>
                              <w:sz w:val="20"/>
                              <w:szCs w:val="20"/>
                            </w:rPr>
                            <w:t>自己</w:t>
                          </w:r>
                        </w:p>
                      </w:txbxContent>
                    </v:textbox>
                  </v:shape>
                </v:group>
                <v:oval id="円/楕円 26" o:spid="_x0000_s1032" style="position:absolute;left:5619;top:4524;width:7950;height:7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oT8MA&#10;AADbAAAADwAAAGRycy9kb3ducmV2LnhtbESPwWrDMBBE74X+g9hCbo1cY9zgRjZtIOBTwGkg9LZY&#10;W9tUWhlLjZ2/jwKFHoeZecNsq8UacaHJD44VvKwTEMSt0wN3Ck6f++cNCB+QNRrHpOBKHqry8WGL&#10;hXYzN3Q5hk5ECPsCFfQhjIWUvu3Jol+7kTh6326yGKKcOqknnCPcGpkmSS4tDhwXehxp11P7c/y1&#10;CrLaZgdzbWb+2hvDu/RsXz/OSq2elvc3EIGW8B/+a9daQZrD/Uv8Ab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koT8MAAADbAAAADwAAAAAAAAAAAAAAAACYAgAAZHJzL2Rv&#10;d25yZXYueG1sUEsFBgAAAAAEAAQA9QAAAIgDAAAAAA==&#10;" filled="f" strokecolor="#3c3d3e [1604]" strokeweight="2pt"/>
              </v:group>
            </w:pict>
          </mc:Fallback>
        </mc:AlternateContent>
      </w:r>
      <w:r>
        <w:rPr>
          <w:noProof/>
        </w:rPr>
        <mc:AlternateContent>
          <mc:Choice Requires="wpg">
            <w:drawing>
              <wp:anchor distT="0" distB="0" distL="114300" distR="114300" simplePos="0" relativeHeight="251681792" behindDoc="0" locked="0" layoutInCell="1" allowOverlap="1" wp14:anchorId="02A8030D" wp14:editId="0289C572">
                <wp:simplePos x="0" y="0"/>
                <wp:positionH relativeFrom="column">
                  <wp:posOffset>1967865</wp:posOffset>
                </wp:positionH>
                <wp:positionV relativeFrom="paragraph">
                  <wp:posOffset>134938</wp:posOffset>
                </wp:positionV>
                <wp:extent cx="1414780" cy="1327785"/>
                <wp:effectExtent l="0" t="0" r="13970" b="24765"/>
                <wp:wrapNone/>
                <wp:docPr id="25" name="グループ化 25"/>
                <wp:cNvGraphicFramePr/>
                <a:graphic xmlns:a="http://schemas.openxmlformats.org/drawingml/2006/main">
                  <a:graphicData uri="http://schemas.microsoft.com/office/word/2010/wordprocessingGroup">
                    <wpg:wgp>
                      <wpg:cNvGrpSpPr/>
                      <wpg:grpSpPr>
                        <a:xfrm>
                          <a:off x="0" y="0"/>
                          <a:ext cx="1414780" cy="1327785"/>
                          <a:chOff x="0" y="0"/>
                          <a:chExt cx="1414780" cy="1327785"/>
                        </a:xfrm>
                      </wpg:grpSpPr>
                      <wps:wsp>
                        <wps:cNvPr id="11" name="円/楕円 11"/>
                        <wps:cNvSpPr/>
                        <wps:spPr>
                          <a:xfrm>
                            <a:off x="0" y="0"/>
                            <a:ext cx="1414780" cy="13277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461963" y="0"/>
                            <a:ext cx="492760" cy="4527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グループ化 14"/>
                        <wpg:cNvGrpSpPr/>
                        <wpg:grpSpPr>
                          <a:xfrm>
                            <a:off x="90488" y="704850"/>
                            <a:ext cx="492760" cy="452755"/>
                            <a:chOff x="0" y="0"/>
                            <a:chExt cx="492760" cy="452755"/>
                          </a:xfrm>
                        </wpg:grpSpPr>
                        <wps:wsp>
                          <wps:cNvPr id="15" name="円/楕円 15"/>
                          <wps:cNvSpPr/>
                          <wps:spPr>
                            <a:xfrm>
                              <a:off x="0" y="0"/>
                              <a:ext cx="492760" cy="452755"/>
                            </a:xfrm>
                            <a:prstGeom prst="ellipse">
                              <a:avLst/>
                            </a:prstGeom>
                            <a:noFill/>
                            <a:ln w="25400" cap="flat" cmpd="sng" algn="ctr">
                              <a:solidFill>
                                <a:srgbClr val="797B7E">
                                  <a:shade val="50000"/>
                                </a:srgbClr>
                              </a:solidFill>
                              <a:prstDash val="solid"/>
                            </a:ln>
                            <a:effectLst>
                              <a:glow rad="63500">
                                <a:srgbClr val="506E94">
                                  <a:satMod val="175000"/>
                                  <a:alpha val="40000"/>
                                </a:srgbClr>
                              </a:glow>
                            </a:effectLst>
                          </wps:spPr>
                          <wps:txbx>
                            <w:txbxContent>
                              <w:p w:rsidR="009F6EE2" w:rsidRPr="009F6EE2" w:rsidRDefault="009F6EE2" w:rsidP="009F6EE2">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38100" y="80963"/>
                              <a:ext cx="371475" cy="274955"/>
                            </a:xfrm>
                            <a:prstGeom prst="rect">
                              <a:avLst/>
                            </a:prstGeom>
                            <a:noFill/>
                            <a:ln w="6350">
                              <a:noFill/>
                            </a:ln>
                            <a:effectLst/>
                          </wps:spPr>
                          <wps:txbx>
                            <w:txbxContent>
                              <w:p w:rsidR="009F6EE2" w:rsidRPr="009F6EE2" w:rsidRDefault="009F6EE2" w:rsidP="009F6EE2">
                                <w:pPr>
                                  <w:rPr>
                                    <w:b/>
                                    <w:sz w:val="12"/>
                                    <w:szCs w:val="12"/>
                                  </w:rPr>
                                </w:pPr>
                                <w:r w:rsidRPr="009F6EE2">
                                  <w:rPr>
                                    <w:rFonts w:hint="eastAsia"/>
                                    <w:b/>
                                    <w:sz w:val="12"/>
                                    <w:szCs w:val="12"/>
                                  </w:rPr>
                                  <w:t>自己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円/楕円 18"/>
                        <wps:cNvSpPr/>
                        <wps:spPr>
                          <a:xfrm>
                            <a:off x="804863" y="719137"/>
                            <a:ext cx="492760" cy="4527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楕円 19"/>
                        <wps:cNvSpPr/>
                        <wps:spPr>
                          <a:xfrm>
                            <a:off x="461963" y="428625"/>
                            <a:ext cx="492760" cy="452755"/>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5" o:spid="_x0000_s1033" style="position:absolute;left:0;text-align:left;margin-left:154.95pt;margin-top:10.65pt;width:111.4pt;height:104.55pt;z-index:251681792" coordsize="14147,1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">
                <v:oval id="円/楕円 11" o:spid="_x0000_s1034" style="position:absolute;width:14147;height:1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6hsAA&#10;AADbAAAADwAAAGRycy9kb3ducmV2LnhtbERPTYvCMBC9C/6HMMLeNFXEldpUVBA8CbpC8TY0s23Z&#10;ZFKarK3/3ggLe5vH+5xsO1gjHtT5xrGC+SwBQVw63XCl4PZ1nK5B+ICs0TgmBU/ysM3HowxT7Xq+&#10;0OMaKhFD2KeooA6hTaX0ZU0W/cy1xJH7dp3FEGFXSd1hH8OtkYskWUmLDceGGls61FT+XH+tguXJ&#10;Ls/meen5fjSGD4vCfu4LpT4mw24DItAQ/sV/7pOO8+fw/iUeI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6hsAAAADbAAAADwAAAAAAAAAAAAAAAACYAgAAZHJzL2Rvd25y&#10;ZXYueG1sUEsFBgAAAAAEAAQA9QAAAIUDAAAAAA==&#10;" filled="f" strokecolor="#3c3d3e [1604]" strokeweight="2pt"/>
                <v:oval id="円/楕円 12" o:spid="_x0000_s1035" style="position:absolute;left:4619;width:4928;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k8cEA&#10;AADbAAAADwAAAGRycy9kb3ducmV2LnhtbERPTWuDQBC9F/oflink1qwVaYrNKmkg4KlgEgi9De5U&#10;Jbuz4m6i/vtuodDbPN7nbMvZGnGn0feOFbysExDEjdM9twrOp8PzGwgfkDUax6RgIQ9l8fiwxVy7&#10;iWu6H0MrYgj7HBV0IQy5lL7pyKJfu4E4ct9utBgiHFupR5xiuDUyTZJXabHn2NDhQPuOmuvxZhVk&#10;lc0+zVJP/HUwhvfpxW4+LkqtnubdO4hAc/gX/7krHeen8PtLPEA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u5PHBAAAA2wAAAA8AAAAAAAAAAAAAAAAAmAIAAGRycy9kb3du&#10;cmV2LnhtbFBLBQYAAAAABAAEAPUAAACGAwAAAAA=&#10;" filled="f" strokecolor="#3c3d3e [1604]" strokeweight="2pt"/>
                <v:group id="グループ化 14" o:spid="_x0000_s1036" style="position:absolute;left:904;top:7048;width:4928;height:4528" coordsize="492760,452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円/楕円 15" o:spid="_x0000_s1037" style="position:absolute;width:492760;height:45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2ZsIA&#10;AADbAAAADwAAAGRycy9kb3ducmV2LnhtbESPzWrDMBCE74G+g9hCboncQkJxI4ek0GDoyW4eYG2t&#10;f6i1ci3VVt++KgRy22Vm55s9HIMZxEyT6y0reNomIIhrq3tuFVw/3zcvIJxH1jhYJgW/5OCYPawO&#10;mGq7cEFz6VsRQ9ilqKDzfkyldHVHBt3WjsRRa+xk0Md1aqWecInhZpDPSbKXBnuOhA5Heuuo/ip/&#10;TOTu8HKmvCm/67LC0H8UFe2DUuvHcHoF4Sn4u/l2netYfwf/v8QB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bZmwgAAANsAAAAPAAAAAAAAAAAAAAAAAJgCAABkcnMvZG93&#10;bnJldi54bWxQSwUGAAAAAAQABAD1AAAAhwMAAAAA&#10;" filled="f" strokecolor="#57595b" strokeweight="2pt">
                    <v:textbox>
                      <w:txbxContent>
                        <w:p w:rsidR="009F6EE2" w:rsidRPr="009F6EE2" w:rsidRDefault="009F6EE2" w:rsidP="009F6EE2">
                          <w:pPr>
                            <w:rPr>
                              <w:sz w:val="12"/>
                              <w:szCs w:val="12"/>
                            </w:rPr>
                          </w:pPr>
                        </w:p>
                      </w:txbxContent>
                    </v:textbox>
                  </v:oval>
                  <v:shape id="テキスト ボックス 16" o:spid="_x0000_s1038" type="#_x0000_t202" style="position:absolute;left:38100;top:80963;width:371475;height:27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9F6EE2" w:rsidRPr="009F6EE2" w:rsidRDefault="009F6EE2" w:rsidP="009F6EE2">
                          <w:pPr>
                            <w:rPr>
                              <w:b/>
                              <w:sz w:val="12"/>
                              <w:szCs w:val="12"/>
                            </w:rPr>
                          </w:pPr>
                          <w:r w:rsidRPr="009F6EE2">
                            <w:rPr>
                              <w:rFonts w:hint="eastAsia"/>
                              <w:b/>
                              <w:sz w:val="12"/>
                              <w:szCs w:val="12"/>
                            </w:rPr>
                            <w:t>自己</w:t>
                          </w:r>
                        </w:p>
                      </w:txbxContent>
                    </v:textbox>
                  </v:shape>
                </v:group>
                <v:oval id="円/楕円 18" o:spid="_x0000_s1039" style="position:absolute;left:8048;top:7191;width:4928;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TG8IA&#10;AADbAAAADwAAAGRycy9kb3ducmV2LnhtbESPQYvCMBCF7wv+hzCCtzVVZHepRlFB8CToLoi3oRnb&#10;YjIpTbT13zsHYW8zvDfvfbNY9d6pB7WxDmxgMs5AERfB1lwa+Pvdff6AignZogtMBp4UYbUcfCww&#10;t6HjIz1OqVQSwjFHA1VKTa51LCryGMehIRbtGlqPSda21LbFTsK909Ms+9Iea5aGChvaVlTcTndv&#10;YLb3s4N7Hju+7Jzj7fTsvzdnY0bDfj0HlahP/+b39d4KvsDKLzKAX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tMbwgAAANsAAAAPAAAAAAAAAAAAAAAAAJgCAABkcnMvZG93&#10;bnJldi54bWxQSwUGAAAAAAQABAD1AAAAhwMAAAAA&#10;" filled="f" strokecolor="#3c3d3e [1604]" strokeweight="2pt"/>
                <v:oval id="円/楕円 19" o:spid="_x0000_s1040" style="position:absolute;left:4619;top:4286;width:4928;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bD8EA&#10;AADbAAAADwAAAGRycy9kb3ducmV2LnhtbERPzYrCMBC+L/gOYQRva2pxl1qNIoqy7G1dH2BsxrbY&#10;TGoTNfr0G0HY23x8vzNbBNOIK3WutqxgNExAEBdW11wq2P9u3jMQziNrbCyTgjs5WMx7bzPMtb3x&#10;D113vhQxhF2OCirv21xKV1Rk0A1tSxy5o+0M+gi7UuoObzHcNDJNkk9psObYUGFLq4qK0+5iFHyE&#10;9aP9Ds32vHLZOEu3+/SwSZQa9MNyCsJT8P/il/tLx/kTeP4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Imw/BAAAA2wAAAA8AAAAAAAAAAAAAAAAAmAIAAGRycy9kb3du&#10;cmV2LnhtbFBLBQYAAAAABAAEAPUAAACGAwAAAAA=&#10;" filled="f" strokecolor="#3c3d3e [1604]" strokeweight="2pt">
                  <v:stroke dashstyle="1 1"/>
                </v:oval>
              </v:group>
            </w:pict>
          </mc:Fallback>
        </mc:AlternateContent>
      </w:r>
      <w:r>
        <w:rPr>
          <w:noProof/>
        </w:rPr>
        <mc:AlternateContent>
          <mc:Choice Requires="wpg">
            <w:drawing>
              <wp:anchor distT="0" distB="0" distL="114300" distR="114300" simplePos="0" relativeHeight="251671552" behindDoc="0" locked="0" layoutInCell="1" allowOverlap="1" wp14:anchorId="7A6850F9" wp14:editId="0EF757E4">
                <wp:simplePos x="0" y="0"/>
                <wp:positionH relativeFrom="column">
                  <wp:posOffset>181928</wp:posOffset>
                </wp:positionH>
                <wp:positionV relativeFrom="paragraph">
                  <wp:posOffset>134938</wp:posOffset>
                </wp:positionV>
                <wp:extent cx="1415333" cy="1327868"/>
                <wp:effectExtent l="0" t="0" r="13970" b="24765"/>
                <wp:wrapNone/>
                <wp:docPr id="17" name="グループ化 17"/>
                <wp:cNvGraphicFramePr/>
                <a:graphic xmlns:a="http://schemas.openxmlformats.org/drawingml/2006/main">
                  <a:graphicData uri="http://schemas.microsoft.com/office/word/2010/wordprocessingGroup">
                    <wpg:wgp>
                      <wpg:cNvGrpSpPr/>
                      <wpg:grpSpPr>
                        <a:xfrm>
                          <a:off x="0" y="0"/>
                          <a:ext cx="1415333" cy="1327868"/>
                          <a:chOff x="0" y="0"/>
                          <a:chExt cx="1415333" cy="1327868"/>
                        </a:xfrm>
                      </wpg:grpSpPr>
                      <wps:wsp>
                        <wps:cNvPr id="4" name="円/楕円 4"/>
                        <wps:cNvSpPr/>
                        <wps:spPr>
                          <a:xfrm>
                            <a:off x="0" y="0"/>
                            <a:ext cx="1415333" cy="132786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円/楕円 5"/>
                        <wps:cNvSpPr/>
                        <wps:spPr>
                          <a:xfrm>
                            <a:off x="476250" y="0"/>
                            <a:ext cx="492981" cy="45322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80962" y="671512"/>
                            <a:ext cx="492760" cy="452755"/>
                            <a:chOff x="0" y="0"/>
                            <a:chExt cx="492760" cy="452755"/>
                          </a:xfrm>
                        </wpg:grpSpPr>
                        <wps:wsp>
                          <wps:cNvPr id="6" name="円/楕円 6"/>
                          <wps:cNvSpPr/>
                          <wps:spPr>
                            <a:xfrm>
                              <a:off x="0" y="0"/>
                              <a:ext cx="492760" cy="452755"/>
                            </a:xfrm>
                            <a:prstGeom prst="ellipse">
                              <a:avLst/>
                            </a:prstGeom>
                            <a:noFill/>
                            <a:effectLst>
                              <a:glow rad="635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EE2" w:rsidRPr="009F6EE2" w:rsidRDefault="009F6EE2" w:rsidP="009F6EE2">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38100" y="80963"/>
                              <a:ext cx="371475"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6EE2" w:rsidRPr="009F6EE2" w:rsidRDefault="009F6EE2">
                                <w:pPr>
                                  <w:rPr>
                                    <w:b/>
                                    <w:sz w:val="12"/>
                                    <w:szCs w:val="12"/>
                                  </w:rPr>
                                </w:pPr>
                                <w:r w:rsidRPr="009F6EE2">
                                  <w:rPr>
                                    <w:rFonts w:hint="eastAsia"/>
                                    <w:b/>
                                    <w:sz w:val="12"/>
                                    <w:szCs w:val="12"/>
                                  </w:rPr>
                                  <w:t>自己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円/楕円 8"/>
                        <wps:cNvSpPr/>
                        <wps:spPr>
                          <a:xfrm>
                            <a:off x="852487" y="661987"/>
                            <a:ext cx="492760" cy="4527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7" o:spid="_x0000_s1041" style="position:absolute;left:0;text-align:left;margin-left:14.35pt;margin-top:10.65pt;width:111.45pt;height:104.55pt;z-index:251671552" coordsize="14153,1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">
                <v:oval id="円/楕円 4" o:spid="_x0000_s1042" style="position:absolute;width:14153;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vw78A&#10;AADaAAAADwAAAGRycy9kb3ducmV2LnhtbESPzarCMBSE94LvEI7gTlNFrlKNooLgSvAHxN2hObbF&#10;5KQ00da3NxcEl8PMN8MsVq014kW1Lx0rGA0TEMSZ0yXnCi7n3WAGwgdkjcYxKXiTh9Wy21lgql3D&#10;R3qdQi5iCfsUFRQhVKmUPivIoh+6ijh6d1dbDFHWudQ1NrHcGjlOkj9pseS4UGBF24Kyx+lpFUz2&#10;dnIw72PDt50xvB1f7XRzVarfa9dzEIHa8At/6b2OHPxfiT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1W/DvwAAANoAAAAPAAAAAAAAAAAAAAAAAJgCAABkcnMvZG93bnJl&#10;di54bWxQSwUGAAAAAAQABAD1AAAAhAMAAAAA&#10;" filled="f" strokecolor="#3c3d3e [1604]" strokeweight="2pt"/>
                <v:oval id="円/楕円 5" o:spid="_x0000_s1043" style="position:absolute;left:4762;width:4930;height:4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KWMMA&#10;AADaAAAADwAAAGRycy9kb3ducmV2LnhtbESPzWrDMBCE74G8g9hAb7Ec4/7gWjZJIJBTIWkh9LZY&#10;W9tUWhlLiZ23rwqFHoeZ+YYp69kacaPR944VbJIUBHHjdM+tgo/3w/oFhA/IGo1jUnAnD3W1XJRY&#10;aDfxiW7n0IoIYV+ggi6EoZDSNx1Z9IkbiKP35UaLIcqxlXrEKcKtkVmaPkmLPceFDgfad9R8n69W&#10;QX60+Zu5nyb+PBjD++xin3cXpR5W8/YVRKA5/If/2ket4BF+r8Qb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KWMMAAADaAAAADwAAAAAAAAAAAAAAAACYAgAAZHJzL2Rv&#10;d25yZXYueG1sUEsFBgAAAAAEAAQA9QAAAIgDAAAAAA==&#10;" filled="f" strokecolor="#3c3d3e [1604]" strokeweight="2pt"/>
                <v:group id="グループ化 13" o:spid="_x0000_s1044" style="position:absolute;left:809;top:6715;width:4928;height:4527" coordsize="492760,452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円/楕円 6" o:spid="_x0000_s1045" style="position:absolute;width:492760;height:45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UL8IA&#10;AADaAAAADwAAAGRycy9kb3ducmV2LnhtbESPQWvCQBSE7wX/w/KE3upGCbFEV1FByEmIFsTbI/ua&#10;hO6+DdnVxH/fFQo9DjPzDbPejtaIB/W+daxgPktAEFdOt1wr+LocPz5B+ICs0TgmBU/ysN1M3taY&#10;azdwSY9zqEWEsM9RQRNCl0vpq4Ys+pnriKP37XqLIcq+lrrHIcKtkYskyaTFluNCgx0dGqp+zner&#10;IC1sejLPcuDb0Rg+LK52ub8q9T4ddysQgcbwH/5rF1pBBq8r8Qb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1QvwgAAANoAAAAPAAAAAAAAAAAAAAAAAJgCAABkcnMvZG93&#10;bnJldi54bWxQSwUGAAAAAAQABAD1AAAAhwMAAAAA&#10;" filled="f" strokecolor="#3c3d3e [1604]" strokeweight="2pt">
                    <v:textbox>
                      <w:txbxContent>
                        <w:p w:rsidR="009F6EE2" w:rsidRPr="009F6EE2" w:rsidRDefault="009F6EE2" w:rsidP="009F6EE2">
                          <w:pPr>
                            <w:rPr>
                              <w:sz w:val="12"/>
                              <w:szCs w:val="12"/>
                            </w:rPr>
                          </w:pPr>
                        </w:p>
                      </w:txbxContent>
                    </v:textbox>
                  </v:oval>
                  <v:shape id="テキスト ボックス 7" o:spid="_x0000_s1046" type="#_x0000_t202" style="position:absolute;left:38100;top:80963;width:371475;height:27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9F6EE2" w:rsidRPr="009F6EE2" w:rsidRDefault="009F6EE2">
                          <w:pPr>
                            <w:rPr>
                              <w:b/>
                              <w:sz w:val="12"/>
                              <w:szCs w:val="12"/>
                            </w:rPr>
                          </w:pPr>
                          <w:r w:rsidRPr="009F6EE2">
                            <w:rPr>
                              <w:rFonts w:hint="eastAsia"/>
                              <w:b/>
                              <w:sz w:val="12"/>
                              <w:szCs w:val="12"/>
                            </w:rPr>
                            <w:t>自己</w:t>
                          </w:r>
                        </w:p>
                      </w:txbxContent>
                    </v:textbox>
                  </v:shape>
                </v:group>
                <v:oval id="円/楕円 8" o:spid="_x0000_s1047" style="position:absolute;left:8524;top:6619;width:4928;height:4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lxrsA&#10;AADaAAAADwAAAGRycy9kb3ducmV2LnhtbERPSwrCMBDdC94hjOBOU0VUqlFUEFwJfkDcDc3YFpNJ&#10;aaKttzcLweXj/Zfr1hrxptqXjhWMhgkI4szpknMF18t+MAfhA7JG45gUfMjDetXtLDHVruETvc8h&#10;FzGEfYoKihCqVEqfFWTRD11FHLmHqy2GCOtc6hqbGG6NHCfJVFosOTYUWNGuoOx5flkFk4OdHM3n&#10;1PB9bwzvxjc7296U6vfazQJEoDb8xT/3QSuIW+OVe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eYZca7AAAA2gAAAA8AAAAAAAAAAAAAAAAAmAIAAGRycy9kb3ducmV2Lnht&#10;bFBLBQYAAAAABAAEAPUAAACAAwAAAAA=&#10;" filled="f" strokecolor="#3c3d3e [1604]" strokeweight="2pt"/>
              </v:group>
            </w:pict>
          </mc:Fallback>
        </mc:AlternateContent>
      </w:r>
    </w:p>
    <w:p w:rsidR="00220E4C" w:rsidRPr="009F6EE2" w:rsidRDefault="00220E4C" w:rsidP="00220E4C">
      <w:pPr>
        <w:rPr>
          <w:szCs w:val="21"/>
        </w:rPr>
      </w:pPr>
    </w:p>
    <w:p w:rsidR="00220E4C" w:rsidRPr="009F6EE2" w:rsidRDefault="00220E4C" w:rsidP="00220E4C">
      <w:pPr>
        <w:rPr>
          <w:szCs w:val="21"/>
        </w:rPr>
      </w:pPr>
    </w:p>
    <w:p w:rsidR="00220E4C" w:rsidRPr="009F6EE2" w:rsidRDefault="00220E4C" w:rsidP="00220E4C">
      <w:pPr>
        <w:rPr>
          <w:szCs w:val="21"/>
        </w:rPr>
      </w:pPr>
    </w:p>
    <w:p w:rsidR="00220E4C" w:rsidRPr="009F6EE2" w:rsidRDefault="00220E4C" w:rsidP="00220E4C">
      <w:pPr>
        <w:rPr>
          <w:szCs w:val="21"/>
        </w:rPr>
      </w:pPr>
    </w:p>
    <w:p w:rsidR="00220E4C" w:rsidRPr="009F6EE2" w:rsidRDefault="00220E4C" w:rsidP="00220E4C">
      <w:pPr>
        <w:rPr>
          <w:szCs w:val="21"/>
        </w:rPr>
      </w:pPr>
    </w:p>
    <w:p w:rsidR="00220E4C" w:rsidRPr="009F6EE2" w:rsidRDefault="00220E4C" w:rsidP="00220E4C">
      <w:pPr>
        <w:rPr>
          <w:szCs w:val="21"/>
        </w:rPr>
      </w:pPr>
    </w:p>
    <w:p w:rsidR="00220E4C" w:rsidRPr="009F6EE2" w:rsidRDefault="00220E4C" w:rsidP="00220E4C">
      <w:pPr>
        <w:rPr>
          <w:szCs w:val="21"/>
        </w:rPr>
      </w:pPr>
      <w:r w:rsidRPr="009F6EE2">
        <w:rPr>
          <w:rFonts w:hint="eastAsia"/>
          <w:szCs w:val="21"/>
        </w:rPr>
        <w:t>本研修では、②を明確化</w:t>
      </w:r>
      <w:r w:rsidR="002F7D7A" w:rsidRPr="002B5EEA">
        <w:rPr>
          <w:rFonts w:hint="eastAsia"/>
          <w:szCs w:val="21"/>
        </w:rPr>
        <w:t>し③をどう実現</w:t>
      </w:r>
      <w:r w:rsidRPr="002B5EEA">
        <w:rPr>
          <w:rFonts w:hint="eastAsia"/>
          <w:szCs w:val="21"/>
        </w:rPr>
        <w:t>する</w:t>
      </w:r>
      <w:r w:rsidR="002F7D7A" w:rsidRPr="002B5EEA">
        <w:rPr>
          <w:rFonts w:hint="eastAsia"/>
          <w:szCs w:val="21"/>
        </w:rPr>
        <w:t>か</w:t>
      </w:r>
      <w:r w:rsidRPr="009F6EE2">
        <w:rPr>
          <w:rFonts w:hint="eastAsia"/>
          <w:szCs w:val="21"/>
        </w:rPr>
        <w:t>が目的である</w:t>
      </w:r>
    </w:p>
    <w:p w:rsidR="00220E4C" w:rsidRPr="009F6EE2" w:rsidRDefault="00220E4C" w:rsidP="00220E4C">
      <w:pPr>
        <w:rPr>
          <w:szCs w:val="21"/>
        </w:rPr>
      </w:pPr>
    </w:p>
    <w:p w:rsidR="00220E4C" w:rsidRPr="00220E4C" w:rsidRDefault="00220E4C" w:rsidP="008626CB">
      <w:pPr>
        <w:rPr>
          <w:sz w:val="24"/>
          <w:szCs w:val="24"/>
        </w:rPr>
      </w:pPr>
    </w:p>
    <w:p w:rsidR="001D4301" w:rsidRDefault="001D4301" w:rsidP="00DC268E">
      <w:pPr>
        <w:rPr>
          <w:b/>
          <w:sz w:val="24"/>
          <w:szCs w:val="24"/>
        </w:rPr>
      </w:pPr>
      <w:r w:rsidRPr="001D4301">
        <w:rPr>
          <w:rFonts w:hint="eastAsia"/>
          <w:b/>
          <w:sz w:val="24"/>
          <w:szCs w:val="24"/>
        </w:rPr>
        <w:t>＜展開＞</w:t>
      </w:r>
    </w:p>
    <w:p w:rsidR="00BC6B6A" w:rsidRDefault="00BC6B6A" w:rsidP="00DC268E">
      <w:pPr>
        <w:rPr>
          <w:b/>
          <w:sz w:val="24"/>
          <w:szCs w:val="24"/>
        </w:rPr>
      </w:pPr>
    </w:p>
    <w:p w:rsidR="00220E4C" w:rsidRPr="00D43A12" w:rsidRDefault="00D43A12" w:rsidP="00D43A12">
      <w:pPr>
        <w:rPr>
          <w:b/>
          <w:sz w:val="24"/>
          <w:szCs w:val="24"/>
        </w:rPr>
      </w:pPr>
      <w:r w:rsidRPr="00D43A12">
        <w:rPr>
          <w:rFonts w:hint="eastAsia"/>
          <w:b/>
          <w:sz w:val="24"/>
          <w:szCs w:val="24"/>
        </w:rPr>
        <w:t xml:space="preserve">Ⅰ部　</w:t>
      </w:r>
      <w:r w:rsidRPr="00D43A12">
        <w:rPr>
          <w:rFonts w:hint="eastAsia"/>
          <w:b/>
          <w:sz w:val="24"/>
          <w:szCs w:val="24"/>
        </w:rPr>
        <w:t>(</w:t>
      </w:r>
      <w:r>
        <w:rPr>
          <w:rFonts w:hint="eastAsia"/>
          <w:b/>
          <w:sz w:val="24"/>
          <w:szCs w:val="24"/>
        </w:rPr>
        <w:t>14:00</w:t>
      </w:r>
      <w:r w:rsidRPr="00D43A12">
        <w:rPr>
          <w:rFonts w:hint="eastAsia"/>
          <w:b/>
          <w:sz w:val="24"/>
          <w:szCs w:val="24"/>
        </w:rPr>
        <w:t>～</w:t>
      </w:r>
      <w:r w:rsidRPr="00D43A12">
        <w:rPr>
          <w:rFonts w:hint="eastAsia"/>
          <w:b/>
          <w:sz w:val="24"/>
          <w:szCs w:val="24"/>
        </w:rPr>
        <w:t>15:00)</w:t>
      </w:r>
      <w:r w:rsidR="00220E4C">
        <w:rPr>
          <w:rFonts w:hint="eastAsia"/>
          <w:b/>
          <w:sz w:val="24"/>
          <w:szCs w:val="24"/>
        </w:rPr>
        <w:t xml:space="preserve">　</w:t>
      </w:r>
    </w:p>
    <w:p w:rsidR="007F3BAF" w:rsidRPr="002B5EEA" w:rsidRDefault="007F3BAF" w:rsidP="002B5EEA">
      <w:pPr>
        <w:pStyle w:val="a7"/>
        <w:spacing w:line="360" w:lineRule="auto"/>
        <w:ind w:leftChars="203" w:left="709" w:hangingChars="128" w:hanging="283"/>
        <w:rPr>
          <w:rFonts w:asciiTheme="minorEastAsia" w:hAnsiTheme="minorEastAsia"/>
          <w:szCs w:val="21"/>
        </w:rPr>
      </w:pPr>
      <w:r w:rsidRPr="002B5EEA">
        <w:rPr>
          <w:rFonts w:asciiTheme="minorEastAsia" w:hAnsiTheme="minorEastAsia" w:hint="eastAsia"/>
          <w:b/>
          <w:sz w:val="22"/>
        </w:rPr>
        <w:t>・課題提供者により用意された配布資料</w:t>
      </w:r>
      <w:r w:rsidR="00220E4C" w:rsidRPr="002B5EEA">
        <w:rPr>
          <w:rFonts w:asciiTheme="minorEastAsia" w:hAnsiTheme="minorEastAsia" w:hint="eastAsia"/>
          <w:szCs w:val="21"/>
        </w:rPr>
        <w:t>概要</w:t>
      </w:r>
      <w:r w:rsidR="00CF1CD2" w:rsidRPr="002B5EEA">
        <w:rPr>
          <w:rFonts w:asciiTheme="minorEastAsia" w:hAnsiTheme="minorEastAsia" w:hint="eastAsia"/>
          <w:szCs w:val="21"/>
        </w:rPr>
        <w:t>を、参加者全員で読み合わせ、</w:t>
      </w:r>
      <w:r w:rsidRPr="002B5EEA">
        <w:rPr>
          <w:rFonts w:asciiTheme="minorEastAsia" w:hAnsiTheme="minorEastAsia" w:hint="eastAsia"/>
          <w:szCs w:val="21"/>
        </w:rPr>
        <w:t>内容の確認をする。</w:t>
      </w:r>
    </w:p>
    <w:p w:rsidR="00754DC7" w:rsidRPr="002B5EEA" w:rsidRDefault="007F3BAF" w:rsidP="007F3BAF">
      <w:pPr>
        <w:pStyle w:val="a7"/>
        <w:spacing w:line="360" w:lineRule="auto"/>
        <w:ind w:leftChars="0" w:left="442"/>
        <w:rPr>
          <w:rFonts w:asciiTheme="minorEastAsia" w:hAnsiTheme="minorEastAsia" w:cs="ＭＳ Ｐゴシック"/>
          <w:b/>
          <w:bCs/>
          <w:kern w:val="36"/>
          <w:sz w:val="22"/>
        </w:rPr>
      </w:pPr>
      <w:r w:rsidRPr="002B5EEA">
        <w:rPr>
          <w:rFonts w:asciiTheme="minorEastAsia" w:hAnsiTheme="minorEastAsia" w:hint="eastAsia"/>
          <w:b/>
          <w:sz w:val="22"/>
        </w:rPr>
        <w:t>・</w:t>
      </w:r>
      <w:r w:rsidR="00754DC7" w:rsidRPr="002B5EEA">
        <w:rPr>
          <w:rFonts w:asciiTheme="minorEastAsia" w:hAnsiTheme="minorEastAsia" w:cs="ＭＳ Ｐゴシック" w:hint="eastAsia"/>
          <w:b/>
          <w:bCs/>
          <w:kern w:val="36"/>
          <w:sz w:val="22"/>
        </w:rPr>
        <w:t>参加者から、</w:t>
      </w:r>
      <w:r w:rsidR="00CF1CD2" w:rsidRPr="002B5EEA">
        <w:rPr>
          <w:rFonts w:asciiTheme="minorEastAsia" w:hAnsiTheme="minorEastAsia" w:cs="ＭＳ Ｐゴシック" w:hint="eastAsia"/>
          <w:b/>
          <w:bCs/>
          <w:kern w:val="36"/>
          <w:sz w:val="22"/>
        </w:rPr>
        <w:t>ストーリー</w:t>
      </w:r>
      <w:r w:rsidR="007531D0" w:rsidRPr="002B5EEA">
        <w:rPr>
          <w:rFonts w:asciiTheme="minorEastAsia" w:hAnsiTheme="minorEastAsia" w:cs="ＭＳ Ｐゴシック" w:hint="eastAsia"/>
          <w:b/>
          <w:bCs/>
          <w:kern w:val="36"/>
          <w:sz w:val="22"/>
        </w:rPr>
        <w:t>の感想を聞く</w:t>
      </w:r>
      <w:r w:rsidR="00754DC7" w:rsidRPr="002B5EEA">
        <w:rPr>
          <w:rFonts w:asciiTheme="minorEastAsia" w:hAnsiTheme="minorEastAsia" w:cs="ＭＳ Ｐゴシック" w:hint="eastAsia"/>
          <w:b/>
          <w:bCs/>
          <w:kern w:val="36"/>
          <w:sz w:val="22"/>
        </w:rPr>
        <w:t>。</w:t>
      </w:r>
    </w:p>
    <w:p w:rsidR="007531D0" w:rsidRDefault="007531D0" w:rsidP="00BC6B6A">
      <w:pPr>
        <w:widowControl/>
        <w:spacing w:after="100" w:afterAutospacing="1" w:line="288" w:lineRule="atLeast"/>
        <w:ind w:left="600" w:hangingChars="300" w:hanging="600"/>
        <w:jc w:val="left"/>
        <w:outlineLvl w:val="0"/>
        <w:rPr>
          <w:rFonts w:asciiTheme="minorEastAsia" w:hAnsiTheme="minorEastAsia" w:cs="ＭＳ Ｐゴシック"/>
          <w:bCs/>
          <w:kern w:val="36"/>
          <w:sz w:val="20"/>
          <w:szCs w:val="20"/>
        </w:rPr>
      </w:pPr>
      <w:r w:rsidRPr="007531D0">
        <w:rPr>
          <w:rFonts w:asciiTheme="minorEastAsia" w:hAnsiTheme="minorEastAsia" w:cs="ＭＳ Ｐゴシック" w:hint="eastAsia"/>
          <w:bCs/>
          <w:kern w:val="36"/>
          <w:sz w:val="20"/>
          <w:szCs w:val="20"/>
        </w:rPr>
        <w:t xml:space="preserve">　　</w:t>
      </w:r>
      <w:r>
        <w:rPr>
          <w:rFonts w:asciiTheme="minorEastAsia" w:hAnsiTheme="minorEastAsia" w:cs="ＭＳ Ｐゴシック" w:hint="eastAsia"/>
          <w:bCs/>
          <w:kern w:val="36"/>
          <w:sz w:val="20"/>
          <w:szCs w:val="20"/>
        </w:rPr>
        <w:t>○数十年ぶりに接した著者の格調高い、青少年への人生の送り方を示す文章であった。登場人物は、昔の選ばれた中学生ではあるが、人間関係や友情関係の理想的なプロセスに、関係創生状況に至る過程を考えさせる内容であった。自分の青少年時代は中々こうはいかなかったが、今読み返してもこれからをどうするかを考えさせられた。</w:t>
      </w:r>
    </w:p>
    <w:p w:rsidR="007531D0" w:rsidRDefault="007531D0" w:rsidP="007531D0">
      <w:pPr>
        <w:widowControl/>
        <w:spacing w:before="100" w:beforeAutospacing="1" w:after="100" w:afterAutospacing="1" w:line="288" w:lineRule="atLeast"/>
        <w:ind w:left="600" w:hangingChars="300" w:hanging="600"/>
        <w:jc w:val="left"/>
        <w:outlineLvl w:val="0"/>
        <w:rPr>
          <w:rFonts w:asciiTheme="minorEastAsia" w:hAnsiTheme="minorEastAsia" w:cs="ＭＳ Ｐゴシック"/>
          <w:bCs/>
          <w:kern w:val="36"/>
          <w:sz w:val="20"/>
          <w:szCs w:val="20"/>
        </w:rPr>
      </w:pPr>
      <w:r>
        <w:rPr>
          <w:rFonts w:asciiTheme="minorEastAsia" w:hAnsiTheme="minorEastAsia" w:cs="ＭＳ Ｐゴシック" w:hint="eastAsia"/>
          <w:bCs/>
          <w:kern w:val="36"/>
          <w:sz w:val="20"/>
          <w:szCs w:val="20"/>
        </w:rPr>
        <w:t xml:space="preserve">　　○「油揚げ事件」で浦川君が「もういいよ」と止めにかかる姿や、コペル君がその後に浦川君の家を訪ねてその技を「すごい」と素直に表現できるところが印象に残る。人の良い所を認めて表現していくことが「関係創生」に繋がると感じた。</w:t>
      </w:r>
    </w:p>
    <w:p w:rsidR="007531D0" w:rsidRDefault="007531D0" w:rsidP="007531D0">
      <w:pPr>
        <w:widowControl/>
        <w:spacing w:before="100" w:beforeAutospacing="1" w:after="100" w:afterAutospacing="1" w:line="288" w:lineRule="atLeast"/>
        <w:ind w:left="600" w:hangingChars="300" w:hanging="600"/>
        <w:jc w:val="left"/>
        <w:outlineLvl w:val="0"/>
        <w:rPr>
          <w:rFonts w:asciiTheme="minorEastAsia" w:hAnsiTheme="minorEastAsia" w:cs="ＭＳ Ｐゴシック"/>
          <w:bCs/>
          <w:kern w:val="36"/>
          <w:sz w:val="20"/>
          <w:szCs w:val="20"/>
        </w:rPr>
      </w:pPr>
      <w:r>
        <w:rPr>
          <w:rFonts w:asciiTheme="minorEastAsia" w:hAnsiTheme="minorEastAsia" w:cs="ＭＳ Ｐゴシック" w:hint="eastAsia"/>
          <w:bCs/>
          <w:kern w:val="36"/>
          <w:sz w:val="20"/>
          <w:szCs w:val="20"/>
        </w:rPr>
        <w:lastRenderedPageBreak/>
        <w:t xml:space="preserve">　　○「水の分子」という表現。この気付きとその意味を、教師としても自分の考えとして子ども達にも伝えられる大人でいたいと思った。</w:t>
      </w:r>
    </w:p>
    <w:p w:rsidR="007531D0" w:rsidRDefault="007531D0" w:rsidP="007531D0">
      <w:pPr>
        <w:widowControl/>
        <w:spacing w:before="100" w:beforeAutospacing="1" w:after="100" w:afterAutospacing="1" w:line="288" w:lineRule="atLeast"/>
        <w:ind w:left="600" w:hangingChars="300" w:hanging="600"/>
        <w:jc w:val="left"/>
        <w:outlineLvl w:val="0"/>
        <w:rPr>
          <w:rFonts w:asciiTheme="minorEastAsia" w:hAnsiTheme="minorEastAsia" w:cs="ＭＳ Ｐゴシック"/>
          <w:bCs/>
          <w:kern w:val="36"/>
          <w:sz w:val="20"/>
          <w:szCs w:val="20"/>
        </w:rPr>
      </w:pPr>
      <w:r>
        <w:rPr>
          <w:rFonts w:asciiTheme="minorEastAsia" w:hAnsiTheme="minorEastAsia" w:cs="ＭＳ Ｐゴシック" w:hint="eastAsia"/>
          <w:bCs/>
          <w:kern w:val="36"/>
          <w:sz w:val="20"/>
          <w:szCs w:val="20"/>
        </w:rPr>
        <w:t xml:space="preserve">　　○「網の目の法則」という人と人との繋がり合い</w:t>
      </w:r>
      <w:r w:rsidR="00622D10">
        <w:rPr>
          <w:rFonts w:asciiTheme="minorEastAsia" w:hAnsiTheme="minorEastAsia" w:cs="ＭＳ Ｐゴシック" w:hint="eastAsia"/>
          <w:bCs/>
          <w:kern w:val="36"/>
          <w:sz w:val="20"/>
          <w:szCs w:val="20"/>
        </w:rPr>
        <w:t>の理解、同じ間違いを繰り返さない態度、悪循環に落ち入った時に余計な感情や考えを一端止めることなど、様々なヒントが学べた。</w:t>
      </w:r>
    </w:p>
    <w:p w:rsidR="00622D10" w:rsidRDefault="00622D10" w:rsidP="007531D0">
      <w:pPr>
        <w:widowControl/>
        <w:spacing w:before="100" w:beforeAutospacing="1" w:after="100" w:afterAutospacing="1" w:line="288" w:lineRule="atLeast"/>
        <w:ind w:left="600" w:hangingChars="300" w:hanging="600"/>
        <w:jc w:val="left"/>
        <w:outlineLvl w:val="0"/>
        <w:rPr>
          <w:rFonts w:asciiTheme="minorEastAsia" w:hAnsiTheme="minorEastAsia" w:cs="ＭＳ Ｐゴシック"/>
          <w:bCs/>
          <w:kern w:val="36"/>
          <w:sz w:val="20"/>
          <w:szCs w:val="20"/>
        </w:rPr>
      </w:pPr>
      <w:r>
        <w:rPr>
          <w:rFonts w:asciiTheme="minorEastAsia" w:hAnsiTheme="minorEastAsia" w:cs="ＭＳ Ｐゴシック" w:hint="eastAsia"/>
          <w:bCs/>
          <w:kern w:val="36"/>
          <w:sz w:val="20"/>
          <w:szCs w:val="20"/>
        </w:rPr>
        <w:t xml:space="preserve">　　○筆者の人間関係や心理の理解の深さに感じ入った。例えば、コペル君を「いたずら好き」のキャラクター設定にしたことも問題や原理に「気付く」力の資質として意図したものと考える。</w:t>
      </w:r>
    </w:p>
    <w:p w:rsidR="002F7D7A" w:rsidRDefault="00622D10" w:rsidP="002F7D7A">
      <w:pPr>
        <w:widowControl/>
        <w:spacing w:before="100" w:beforeAutospacing="1" w:after="100" w:afterAutospacing="1" w:line="288" w:lineRule="atLeast"/>
        <w:ind w:left="600" w:hangingChars="300" w:hanging="600"/>
        <w:jc w:val="left"/>
        <w:outlineLvl w:val="0"/>
        <w:rPr>
          <w:rFonts w:asciiTheme="minorEastAsia" w:hAnsiTheme="minorEastAsia" w:cs="ＭＳ Ｐゴシック"/>
          <w:bCs/>
          <w:kern w:val="36"/>
          <w:sz w:val="20"/>
          <w:szCs w:val="20"/>
        </w:rPr>
      </w:pPr>
      <w:r w:rsidRPr="00622D10">
        <w:rPr>
          <w:rFonts w:asciiTheme="minorEastAsia" w:hAnsiTheme="minorEastAsia" w:cs="ＭＳ Ｐゴシック" w:hint="eastAsia"/>
          <w:bCs/>
          <w:kern w:val="36"/>
          <w:sz w:val="20"/>
          <w:szCs w:val="20"/>
        </w:rPr>
        <w:t>【</w:t>
      </w:r>
      <w:r>
        <w:rPr>
          <w:rFonts w:asciiTheme="minorEastAsia" w:hAnsiTheme="minorEastAsia" w:cs="ＭＳ Ｐゴシック" w:hint="eastAsia"/>
          <w:bCs/>
          <w:kern w:val="36"/>
          <w:sz w:val="20"/>
          <w:szCs w:val="20"/>
        </w:rPr>
        <w:t>講師解説</w:t>
      </w:r>
      <w:r w:rsidRPr="00622D10">
        <w:rPr>
          <w:rFonts w:asciiTheme="minorEastAsia" w:hAnsiTheme="minorEastAsia" w:cs="ＭＳ Ｐゴシック" w:hint="eastAsia"/>
          <w:bCs/>
          <w:kern w:val="36"/>
          <w:sz w:val="20"/>
          <w:szCs w:val="20"/>
        </w:rPr>
        <w:t>】</w:t>
      </w:r>
    </w:p>
    <w:p w:rsidR="007F3BAF" w:rsidRPr="00C16841" w:rsidRDefault="007F3BAF" w:rsidP="002B5EEA">
      <w:pPr>
        <w:widowControl/>
        <w:spacing w:before="100" w:beforeAutospacing="1"/>
        <w:ind w:left="600" w:hangingChars="300" w:hanging="600"/>
        <w:jc w:val="left"/>
        <w:outlineLvl w:val="0"/>
        <w:rPr>
          <w:color w:val="FF0000"/>
          <w:szCs w:val="21"/>
        </w:rPr>
      </w:pPr>
      <w:r>
        <w:rPr>
          <w:rFonts w:asciiTheme="minorEastAsia" w:hAnsiTheme="minorEastAsia" w:cs="ＭＳ Ｐゴシック" w:hint="eastAsia"/>
          <w:bCs/>
          <w:kern w:val="36"/>
          <w:sz w:val="20"/>
          <w:szCs w:val="20"/>
        </w:rPr>
        <w:t xml:space="preserve">　　○</w:t>
      </w:r>
      <w:r w:rsidRPr="002B5EEA">
        <w:rPr>
          <w:rFonts w:hint="eastAsia"/>
          <w:szCs w:val="21"/>
        </w:rPr>
        <w:t>②を促進するための重要な手がかりの一つに、「補助自我的かかわり」がある。補助自我的かかわりには、①監督的補助自我、②補助自我的補助自我、③演者的補助自我、④観客的補助自我、⑤舞台的補助自我、の役割があるが、参考配布資料中の著書に登場する主人公の叔父さん（母の弟）は、主人公にとっての「監督的補助自我」の役割を果たしている。</w:t>
      </w:r>
    </w:p>
    <w:p w:rsidR="00622D10" w:rsidRDefault="00622D10" w:rsidP="002B5EEA">
      <w:pPr>
        <w:widowControl/>
        <w:spacing w:before="240" w:after="100" w:afterAutospacing="1" w:line="288" w:lineRule="atLeast"/>
        <w:ind w:left="600" w:hangingChars="300" w:hanging="600"/>
        <w:jc w:val="left"/>
        <w:outlineLvl w:val="0"/>
        <w:rPr>
          <w:rFonts w:asciiTheme="minorEastAsia" w:hAnsiTheme="minorEastAsia" w:cs="ＭＳ Ｐゴシック"/>
          <w:bCs/>
          <w:kern w:val="36"/>
          <w:sz w:val="20"/>
          <w:szCs w:val="20"/>
        </w:rPr>
      </w:pPr>
      <w:r>
        <w:rPr>
          <w:rFonts w:asciiTheme="minorEastAsia" w:hAnsiTheme="minorEastAsia" w:cs="ＭＳ Ｐゴシック" w:hint="eastAsia"/>
          <w:bCs/>
          <w:kern w:val="36"/>
          <w:sz w:val="20"/>
          <w:szCs w:val="20"/>
        </w:rPr>
        <w:t xml:space="preserve">　　</w:t>
      </w:r>
      <w:r w:rsidR="002F7D7A">
        <w:rPr>
          <w:rFonts w:asciiTheme="minorEastAsia" w:hAnsiTheme="minorEastAsia" w:cs="ＭＳ Ｐゴシック" w:hint="eastAsia"/>
          <w:bCs/>
          <w:kern w:val="36"/>
          <w:sz w:val="20"/>
          <w:szCs w:val="20"/>
        </w:rPr>
        <w:t>○</w:t>
      </w:r>
      <w:r>
        <w:rPr>
          <w:rFonts w:asciiTheme="minorEastAsia" w:hAnsiTheme="minorEastAsia" w:cs="ＭＳ Ｐゴシック" w:hint="eastAsia"/>
          <w:bCs/>
          <w:kern w:val="36"/>
          <w:sz w:val="20"/>
          <w:szCs w:val="20"/>
        </w:rPr>
        <w:t>関係的存在としての人間（水分子・網の目）という視点や原理の理解は、何でもないようなことであるように見えるが、重要な視点である。「おじさん」という存在はコペル君にとって、人間同士が融和して生きることの大切さや不調和を悪しく感じる</w:t>
      </w:r>
      <w:r w:rsidR="00BC6B6A">
        <w:rPr>
          <w:rFonts w:asciiTheme="minorEastAsia" w:hAnsiTheme="minorEastAsia" w:cs="ＭＳ Ｐゴシック" w:hint="eastAsia"/>
          <w:bCs/>
          <w:kern w:val="36"/>
          <w:sz w:val="20"/>
          <w:szCs w:val="20"/>
        </w:rPr>
        <w:t>ような</w:t>
      </w:r>
      <w:r>
        <w:rPr>
          <w:rFonts w:asciiTheme="minorEastAsia" w:hAnsiTheme="minorEastAsia" w:cs="ＭＳ Ｐゴシック" w:hint="eastAsia"/>
          <w:bCs/>
          <w:kern w:val="36"/>
          <w:sz w:val="20"/>
          <w:szCs w:val="20"/>
        </w:rPr>
        <w:t>、コペル君の「その人らしい気付きをその人らしく表現する」ことを助ける存在、「補助自我」の役割を取っているとも解釈できる。「人間関係士」として、その役割</w:t>
      </w:r>
      <w:r w:rsidR="00A07272">
        <w:rPr>
          <w:rFonts w:asciiTheme="minorEastAsia" w:hAnsiTheme="minorEastAsia" w:cs="ＭＳ Ｐゴシック" w:hint="eastAsia"/>
          <w:bCs/>
          <w:kern w:val="36"/>
          <w:sz w:val="20"/>
          <w:szCs w:val="20"/>
        </w:rPr>
        <w:t>の意味を理解しながら実践することができることが重要である。そして、自分の取った役割を説明できないとプロとはいえない。人間関係の在り方や繋ぐこと（関係創生）が善いことである。という考え方が前提とならなければならない。</w:t>
      </w:r>
    </w:p>
    <w:p w:rsidR="007F3BAF" w:rsidRDefault="007F3BAF" w:rsidP="00D43A12">
      <w:pPr>
        <w:rPr>
          <w:b/>
          <w:sz w:val="24"/>
          <w:szCs w:val="24"/>
        </w:rPr>
      </w:pPr>
    </w:p>
    <w:p w:rsidR="00D43A12" w:rsidRPr="00D43A12" w:rsidRDefault="00D43A12" w:rsidP="00D43A12">
      <w:pPr>
        <w:rPr>
          <w:b/>
          <w:sz w:val="24"/>
          <w:szCs w:val="24"/>
        </w:rPr>
      </w:pPr>
      <w:r w:rsidRPr="00D43A12">
        <w:rPr>
          <w:rFonts w:hint="eastAsia"/>
          <w:b/>
          <w:sz w:val="24"/>
          <w:szCs w:val="24"/>
        </w:rPr>
        <w:t xml:space="preserve">Ⅱ部　</w:t>
      </w:r>
      <w:r w:rsidRPr="00D43A12">
        <w:rPr>
          <w:rFonts w:hint="eastAsia"/>
          <w:b/>
          <w:sz w:val="24"/>
          <w:szCs w:val="24"/>
        </w:rPr>
        <w:t>(</w:t>
      </w:r>
      <w:r>
        <w:rPr>
          <w:rFonts w:hint="eastAsia"/>
          <w:b/>
          <w:sz w:val="24"/>
          <w:szCs w:val="24"/>
        </w:rPr>
        <w:t>15:10</w:t>
      </w:r>
      <w:r w:rsidRPr="00D43A12">
        <w:rPr>
          <w:rFonts w:hint="eastAsia"/>
          <w:b/>
          <w:sz w:val="24"/>
          <w:szCs w:val="24"/>
        </w:rPr>
        <w:t>～</w:t>
      </w:r>
      <w:r w:rsidRPr="00D43A12">
        <w:rPr>
          <w:rFonts w:hint="eastAsia"/>
          <w:b/>
          <w:sz w:val="24"/>
          <w:szCs w:val="24"/>
        </w:rPr>
        <w:t>16:30)</w:t>
      </w:r>
    </w:p>
    <w:p w:rsidR="00D43A12" w:rsidRDefault="00D43A12" w:rsidP="00D43A12">
      <w:pPr>
        <w:ind w:firstLineChars="100" w:firstLine="241"/>
        <w:rPr>
          <w:b/>
          <w:sz w:val="24"/>
          <w:szCs w:val="24"/>
        </w:rPr>
      </w:pPr>
      <w:r w:rsidRPr="00D43A12">
        <w:rPr>
          <w:rFonts w:hint="eastAsia"/>
          <w:b/>
          <w:sz w:val="24"/>
          <w:szCs w:val="24"/>
        </w:rPr>
        <w:t>１．話題提供に基づく心理劇的場面の構成</w:t>
      </w:r>
      <w:r>
        <w:rPr>
          <w:rFonts w:hint="eastAsia"/>
          <w:b/>
          <w:sz w:val="24"/>
          <w:szCs w:val="24"/>
        </w:rPr>
        <w:t xml:space="preserve">　　</w:t>
      </w:r>
      <w:r w:rsidRPr="00D43A12">
        <w:rPr>
          <w:rFonts w:hint="eastAsia"/>
          <w:b/>
          <w:sz w:val="24"/>
          <w:szCs w:val="24"/>
        </w:rPr>
        <w:t>(</w:t>
      </w:r>
      <w:r w:rsidRPr="00D43A12">
        <w:rPr>
          <w:rFonts w:hint="eastAsia"/>
          <w:b/>
          <w:sz w:val="24"/>
          <w:szCs w:val="24"/>
        </w:rPr>
        <w:t>監督：佐藤啓子</w:t>
      </w:r>
      <w:r w:rsidRPr="00D43A12">
        <w:rPr>
          <w:rFonts w:hint="eastAsia"/>
          <w:b/>
          <w:sz w:val="24"/>
          <w:szCs w:val="24"/>
        </w:rPr>
        <w:t>)</w:t>
      </w:r>
    </w:p>
    <w:p w:rsidR="00BC6B6A" w:rsidRPr="00BC6B6A" w:rsidRDefault="00BC6B6A" w:rsidP="00BC6B6A">
      <w:pPr>
        <w:ind w:firstLineChars="200" w:firstLine="422"/>
        <w:rPr>
          <w:rFonts w:asciiTheme="minorEastAsia" w:hAnsiTheme="minorEastAsia"/>
          <w:b/>
          <w:szCs w:val="21"/>
        </w:rPr>
      </w:pPr>
      <w:r w:rsidRPr="00BC6B6A">
        <w:rPr>
          <w:rFonts w:asciiTheme="minorEastAsia" w:hAnsiTheme="minorEastAsia" w:hint="eastAsia"/>
          <w:b/>
          <w:szCs w:val="21"/>
        </w:rPr>
        <w:t xml:space="preserve">展開１　</w:t>
      </w:r>
      <w:r w:rsidR="00CE5E9E">
        <w:rPr>
          <w:rFonts w:asciiTheme="minorEastAsia" w:hAnsiTheme="minorEastAsia" w:hint="eastAsia"/>
          <w:b/>
          <w:szCs w:val="21"/>
        </w:rPr>
        <w:t>町長選挙の場面</w:t>
      </w:r>
    </w:p>
    <w:p w:rsidR="00BC6B6A" w:rsidRPr="002B5EEA" w:rsidRDefault="00A84B52" w:rsidP="00A84B52">
      <w:pPr>
        <w:ind w:leftChars="300" w:left="840" w:hangingChars="100" w:hanging="210"/>
        <w:rPr>
          <w:szCs w:val="21"/>
        </w:rPr>
      </w:pPr>
      <w:r w:rsidRPr="002B5EEA">
        <w:rPr>
          <w:rFonts w:hint="eastAsia"/>
          <w:szCs w:val="21"/>
        </w:rPr>
        <w:t>●</w:t>
      </w:r>
      <w:r w:rsidRPr="002B5EEA">
        <w:rPr>
          <w:rFonts w:asciiTheme="minorEastAsia" w:hAnsiTheme="minorEastAsia" w:hint="eastAsia"/>
          <w:szCs w:val="21"/>
        </w:rPr>
        <w:t>ある</w:t>
      </w:r>
      <w:r w:rsidR="00BC6B6A" w:rsidRPr="002B5EEA">
        <w:rPr>
          <w:rFonts w:hint="eastAsia"/>
          <w:szCs w:val="21"/>
        </w:rPr>
        <w:t>地方</w:t>
      </w:r>
      <w:r w:rsidRPr="002B5EEA">
        <w:rPr>
          <w:rFonts w:hint="eastAsia"/>
          <w:szCs w:val="21"/>
        </w:rPr>
        <w:t>の</w:t>
      </w:r>
      <w:r w:rsidR="00BC6B6A" w:rsidRPr="002B5EEA">
        <w:rPr>
          <w:rFonts w:hint="eastAsia"/>
          <w:szCs w:val="21"/>
        </w:rPr>
        <w:t>中間都市で町長選挙が行われる</w:t>
      </w:r>
      <w:r w:rsidRPr="002B5EEA">
        <w:rPr>
          <w:rFonts w:hint="eastAsia"/>
          <w:szCs w:val="21"/>
        </w:rPr>
        <w:t>。ある候補者が、</w:t>
      </w:r>
      <w:r w:rsidR="00BC6B6A" w:rsidRPr="002B5EEA">
        <w:rPr>
          <w:rFonts w:hint="eastAsia"/>
          <w:szCs w:val="21"/>
        </w:rPr>
        <w:t>みんなが集える総合施設をつく</w:t>
      </w:r>
      <w:r w:rsidRPr="002B5EEA">
        <w:rPr>
          <w:rFonts w:hint="eastAsia"/>
          <w:szCs w:val="21"/>
        </w:rPr>
        <w:t>り、</w:t>
      </w:r>
      <w:r w:rsidR="00BC6B6A" w:rsidRPr="002B5EEA">
        <w:rPr>
          <w:rFonts w:hint="eastAsia"/>
          <w:szCs w:val="21"/>
        </w:rPr>
        <w:t>住み良い町にして、</w:t>
      </w:r>
      <w:r w:rsidRPr="002B5EEA">
        <w:rPr>
          <w:rFonts w:hint="eastAsia"/>
          <w:szCs w:val="21"/>
        </w:rPr>
        <w:t>高齢者の生活を豊かにし、</w:t>
      </w:r>
      <w:r w:rsidR="00BC6B6A" w:rsidRPr="002B5EEA">
        <w:rPr>
          <w:rFonts w:hint="eastAsia"/>
          <w:szCs w:val="21"/>
        </w:rPr>
        <w:t>安心して暮らせる</w:t>
      </w:r>
      <w:r w:rsidRPr="002B5EEA">
        <w:rPr>
          <w:rFonts w:hint="eastAsia"/>
          <w:szCs w:val="21"/>
        </w:rPr>
        <w:t>町にしたいことを公約として掲げ、当選した</w:t>
      </w:r>
      <w:r w:rsidR="00BC6B6A" w:rsidRPr="002B5EEA">
        <w:rPr>
          <w:rFonts w:hint="eastAsia"/>
          <w:szCs w:val="21"/>
        </w:rPr>
        <w:t>。</w:t>
      </w:r>
      <w:r w:rsidRPr="002B5EEA">
        <w:rPr>
          <w:rFonts w:hint="eastAsia"/>
          <w:szCs w:val="21"/>
        </w:rPr>
        <w:t>それは、</w:t>
      </w:r>
      <w:r w:rsidR="00BC6B6A" w:rsidRPr="002B5EEA">
        <w:rPr>
          <w:rFonts w:hint="eastAsia"/>
          <w:szCs w:val="21"/>
        </w:rPr>
        <w:t>町民の信念</w:t>
      </w:r>
      <w:r w:rsidRPr="002B5EEA">
        <w:rPr>
          <w:rFonts w:hint="eastAsia"/>
          <w:szCs w:val="21"/>
        </w:rPr>
        <w:t>でもあった。</w:t>
      </w:r>
    </w:p>
    <w:p w:rsidR="002B5EEA" w:rsidRDefault="002B5EEA" w:rsidP="00CE5E9E">
      <w:pPr>
        <w:ind w:firstLineChars="200" w:firstLine="422"/>
        <w:rPr>
          <w:rFonts w:asciiTheme="minorEastAsia" w:hAnsiTheme="minorEastAsia" w:hint="eastAsia"/>
          <w:b/>
          <w:szCs w:val="21"/>
        </w:rPr>
      </w:pPr>
    </w:p>
    <w:p w:rsidR="00CE5E9E" w:rsidRPr="002B5EEA" w:rsidRDefault="00CE5E9E" w:rsidP="00CE5E9E">
      <w:pPr>
        <w:ind w:firstLineChars="200" w:firstLine="422"/>
        <w:rPr>
          <w:rFonts w:asciiTheme="minorEastAsia" w:hAnsiTheme="minorEastAsia"/>
          <w:b/>
          <w:szCs w:val="21"/>
        </w:rPr>
      </w:pPr>
      <w:r w:rsidRPr="002B5EEA">
        <w:rPr>
          <w:rFonts w:asciiTheme="minorEastAsia" w:hAnsiTheme="minorEastAsia" w:hint="eastAsia"/>
          <w:b/>
          <w:szCs w:val="21"/>
        </w:rPr>
        <w:t>展開２　分断と孤立場面</w:t>
      </w:r>
    </w:p>
    <w:p w:rsidR="00BC6B6A" w:rsidRPr="002B5EEA" w:rsidRDefault="00BC6B6A" w:rsidP="00BC6B6A">
      <w:pPr>
        <w:ind w:leftChars="300" w:left="840" w:hangingChars="100" w:hanging="210"/>
        <w:rPr>
          <w:szCs w:val="21"/>
        </w:rPr>
      </w:pPr>
      <w:r w:rsidRPr="002B5EEA">
        <w:rPr>
          <w:rFonts w:hint="eastAsia"/>
          <w:szCs w:val="21"/>
        </w:rPr>
        <w:t>●町長が当選した後に、川向こうの隣町の施設を利用する</w:t>
      </w:r>
      <w:r w:rsidR="00A84B52" w:rsidRPr="002B5EEA">
        <w:rPr>
          <w:rFonts w:hint="eastAsia"/>
          <w:szCs w:val="21"/>
        </w:rPr>
        <w:t>ための橋を架ける方が</w:t>
      </w:r>
      <w:r w:rsidR="003106E8" w:rsidRPr="002B5EEA">
        <w:rPr>
          <w:rFonts w:hint="eastAsia"/>
          <w:szCs w:val="21"/>
        </w:rPr>
        <w:t>予算的にも手続き的にも合理的であるとの考えから、方向転換を提案し始めた。そ</w:t>
      </w:r>
      <w:r w:rsidR="003106E8" w:rsidRPr="002B5EEA">
        <w:rPr>
          <w:rFonts w:hint="eastAsia"/>
          <w:szCs w:val="21"/>
        </w:rPr>
        <w:lastRenderedPageBreak/>
        <w:t>れは現実路線で合理的だと</w:t>
      </w:r>
      <w:r w:rsidR="00CE5E9E" w:rsidRPr="002B5EEA">
        <w:rPr>
          <w:rFonts w:hint="eastAsia"/>
          <w:szCs w:val="21"/>
        </w:rPr>
        <w:t>町長を支持</w:t>
      </w:r>
      <w:r w:rsidR="003106E8" w:rsidRPr="002B5EEA">
        <w:rPr>
          <w:rFonts w:hint="eastAsia"/>
          <w:szCs w:val="21"/>
        </w:rPr>
        <w:t>する派と、町長の公約違反を咎め強固に反対する</w:t>
      </w:r>
      <w:r w:rsidR="00CE5E9E" w:rsidRPr="002B5EEA">
        <w:rPr>
          <w:rFonts w:hint="eastAsia"/>
          <w:szCs w:val="21"/>
        </w:rPr>
        <w:t>町民との</w:t>
      </w:r>
      <w:r w:rsidR="003106E8" w:rsidRPr="002B5EEA">
        <w:rPr>
          <w:rFonts w:hint="eastAsia"/>
          <w:szCs w:val="21"/>
        </w:rPr>
        <w:t>間に</w:t>
      </w:r>
      <w:r w:rsidR="00CE5E9E" w:rsidRPr="002B5EEA">
        <w:rPr>
          <w:rFonts w:hint="eastAsia"/>
          <w:szCs w:val="21"/>
        </w:rPr>
        <w:t>分断が</w:t>
      </w:r>
      <w:r w:rsidR="003106E8" w:rsidRPr="002B5EEA">
        <w:rPr>
          <w:rFonts w:hint="eastAsia"/>
          <w:szCs w:val="21"/>
        </w:rPr>
        <w:t>生じる。</w:t>
      </w:r>
    </w:p>
    <w:p w:rsidR="00CE5E9E" w:rsidRPr="00CE5E9E" w:rsidRDefault="003106E8" w:rsidP="00BC6B6A">
      <w:pPr>
        <w:ind w:leftChars="300" w:left="840" w:hangingChars="100" w:hanging="210"/>
        <w:rPr>
          <w:szCs w:val="21"/>
        </w:rPr>
      </w:pPr>
      <w:r>
        <w:rPr>
          <w:rFonts w:hint="eastAsia"/>
          <w:szCs w:val="21"/>
        </w:rPr>
        <w:t xml:space="preserve">　議会で、町長支持派と</w:t>
      </w:r>
      <w:r w:rsidR="00CE5E9E">
        <w:rPr>
          <w:rFonts w:hint="eastAsia"/>
          <w:szCs w:val="21"/>
        </w:rPr>
        <w:t>反対派に分かれて町長に対して質疑を行う。</w:t>
      </w:r>
    </w:p>
    <w:p w:rsidR="00BC6B6A" w:rsidRPr="00A07272" w:rsidRDefault="00BC6B6A" w:rsidP="003106E8">
      <w:pPr>
        <w:ind w:firstLineChars="400" w:firstLine="840"/>
        <w:rPr>
          <w:szCs w:val="21"/>
        </w:rPr>
      </w:pPr>
      <w:r w:rsidRPr="00A07272">
        <w:rPr>
          <w:rFonts w:hint="eastAsia"/>
          <w:szCs w:val="21"/>
        </w:rPr>
        <w:t>公約転換を支援する町民の意見と公約違反をとがめる町民の意見の話し合い</w:t>
      </w:r>
    </w:p>
    <w:p w:rsidR="002B5EEA" w:rsidRDefault="002B5EEA" w:rsidP="00CE5E9E">
      <w:pPr>
        <w:ind w:firstLineChars="200" w:firstLine="422"/>
        <w:rPr>
          <w:rFonts w:asciiTheme="minorEastAsia" w:hAnsiTheme="minorEastAsia" w:hint="eastAsia"/>
          <w:b/>
          <w:szCs w:val="21"/>
        </w:rPr>
      </w:pPr>
    </w:p>
    <w:p w:rsidR="00CE5E9E" w:rsidRPr="00BC6B6A" w:rsidRDefault="00CE5E9E" w:rsidP="00CE5E9E">
      <w:pPr>
        <w:ind w:firstLineChars="200" w:firstLine="422"/>
        <w:rPr>
          <w:rFonts w:asciiTheme="minorEastAsia" w:hAnsiTheme="minorEastAsia"/>
          <w:b/>
          <w:szCs w:val="21"/>
        </w:rPr>
      </w:pPr>
      <w:r w:rsidRPr="00BC6B6A">
        <w:rPr>
          <w:rFonts w:asciiTheme="minorEastAsia" w:hAnsiTheme="minorEastAsia" w:hint="eastAsia"/>
          <w:b/>
          <w:szCs w:val="21"/>
        </w:rPr>
        <w:t>展開</w:t>
      </w:r>
      <w:r>
        <w:rPr>
          <w:rFonts w:asciiTheme="minorEastAsia" w:hAnsiTheme="minorEastAsia" w:hint="eastAsia"/>
          <w:b/>
          <w:szCs w:val="21"/>
        </w:rPr>
        <w:t>３</w:t>
      </w:r>
      <w:r w:rsidRPr="00BC6B6A">
        <w:rPr>
          <w:rFonts w:asciiTheme="minorEastAsia" w:hAnsiTheme="minorEastAsia" w:hint="eastAsia"/>
          <w:b/>
          <w:szCs w:val="21"/>
        </w:rPr>
        <w:t xml:space="preserve">　</w:t>
      </w:r>
      <w:r>
        <w:rPr>
          <w:rFonts w:asciiTheme="minorEastAsia" w:hAnsiTheme="minorEastAsia" w:hint="eastAsia"/>
          <w:b/>
          <w:szCs w:val="21"/>
        </w:rPr>
        <w:t>関係創生場面</w:t>
      </w:r>
    </w:p>
    <w:p w:rsidR="00BC6B6A" w:rsidRDefault="00CE5E9E" w:rsidP="00CE5E9E">
      <w:pPr>
        <w:ind w:leftChars="200" w:left="840" w:hangingChars="200" w:hanging="420"/>
        <w:rPr>
          <w:rFonts w:asciiTheme="minorEastAsia" w:hAnsiTheme="minorEastAsia"/>
          <w:szCs w:val="21"/>
        </w:rPr>
      </w:pPr>
      <w:r>
        <w:rPr>
          <w:rFonts w:asciiTheme="minorEastAsia" w:hAnsiTheme="minorEastAsia" w:hint="eastAsia"/>
          <w:szCs w:val="21"/>
        </w:rPr>
        <w:t xml:space="preserve">　●質疑の中で町長が何故方向転換をしたか、丁寧な説明を繰り返す中で理由が明らかになると同時に、町民のためのより良い選択は何か、共通の信念（優先事項・求めるサービス・生活の向上・過疎化対策）を見出していくプロセスが生まれる。</w:t>
      </w:r>
    </w:p>
    <w:p w:rsidR="00CE5E9E" w:rsidRPr="002B2DE4" w:rsidRDefault="002B2DE4" w:rsidP="002B2DE4">
      <w:pPr>
        <w:ind w:firstLineChars="100" w:firstLine="210"/>
        <w:rPr>
          <w:b/>
          <w:szCs w:val="21"/>
          <w:u w:val="single"/>
        </w:rPr>
      </w:pPr>
      <w:r w:rsidRPr="002B2DE4">
        <w:rPr>
          <w:rFonts w:hint="eastAsia"/>
          <w:szCs w:val="21"/>
        </w:rPr>
        <w:t xml:space="preserve">　　</w:t>
      </w:r>
      <w:r w:rsidRPr="002B2DE4">
        <w:rPr>
          <w:rFonts w:hint="eastAsia"/>
          <w:b/>
          <w:szCs w:val="21"/>
          <w:u w:val="single"/>
        </w:rPr>
        <w:t>〔心理劇での関係創生のプロセス〕</w:t>
      </w:r>
    </w:p>
    <w:p w:rsidR="00CE5E9E" w:rsidRPr="00A07272" w:rsidRDefault="00CE5E9E" w:rsidP="00CE5E9E">
      <w:pPr>
        <w:ind w:firstLineChars="400" w:firstLine="840"/>
        <w:rPr>
          <w:szCs w:val="21"/>
        </w:rPr>
      </w:pPr>
      <w:r w:rsidRPr="00A07272">
        <w:rPr>
          <w:rFonts w:hint="eastAsia"/>
          <w:szCs w:val="21"/>
        </w:rPr>
        <w:t>丁寧な説明を繰り返していく</w:t>
      </w:r>
      <w:r w:rsidR="002B2DE4">
        <w:rPr>
          <w:rFonts w:hint="eastAsia"/>
          <w:szCs w:val="21"/>
        </w:rPr>
        <w:t>（相互のコミュニケーションと意思の表明）</w:t>
      </w:r>
    </w:p>
    <w:p w:rsidR="00CE5E9E" w:rsidRPr="00A07272" w:rsidRDefault="00CE5E9E" w:rsidP="00CE5E9E">
      <w:pPr>
        <w:ind w:firstLineChars="100" w:firstLine="210"/>
        <w:rPr>
          <w:szCs w:val="21"/>
        </w:rPr>
      </w:pPr>
      <w:r>
        <w:rPr>
          <w:rFonts w:hint="eastAsia"/>
          <w:szCs w:val="21"/>
        </w:rPr>
        <w:t xml:space="preserve">　　　　</w:t>
      </w:r>
      <w:r w:rsidRPr="00A07272">
        <w:rPr>
          <w:rFonts w:hint="eastAsia"/>
          <w:szCs w:val="21"/>
        </w:rPr>
        <w:t>↓</w:t>
      </w:r>
    </w:p>
    <w:p w:rsidR="00CE5E9E" w:rsidRPr="00A07272" w:rsidRDefault="00CE5E9E" w:rsidP="00CE5E9E">
      <w:pPr>
        <w:ind w:firstLineChars="400" w:firstLine="840"/>
        <w:rPr>
          <w:szCs w:val="21"/>
        </w:rPr>
      </w:pPr>
      <w:r w:rsidRPr="00A07272">
        <w:rPr>
          <w:rFonts w:hint="eastAsia"/>
          <w:szCs w:val="21"/>
        </w:rPr>
        <w:t>多様な補助自我</w:t>
      </w:r>
      <w:r>
        <w:rPr>
          <w:rFonts w:hint="eastAsia"/>
          <w:szCs w:val="21"/>
        </w:rPr>
        <w:t>の存在（町長の立場・対立候補の立場・町民の立場など）</w:t>
      </w:r>
    </w:p>
    <w:p w:rsidR="00CE5E9E" w:rsidRPr="00A07272" w:rsidRDefault="00CE5E9E" w:rsidP="00CE5E9E">
      <w:pPr>
        <w:ind w:firstLineChars="100" w:firstLine="210"/>
        <w:rPr>
          <w:szCs w:val="21"/>
        </w:rPr>
      </w:pPr>
      <w:r>
        <w:rPr>
          <w:rFonts w:hint="eastAsia"/>
          <w:szCs w:val="21"/>
        </w:rPr>
        <w:t xml:space="preserve">　　　　</w:t>
      </w:r>
      <w:r w:rsidRPr="00A07272">
        <w:rPr>
          <w:rFonts w:hint="eastAsia"/>
          <w:szCs w:val="21"/>
        </w:rPr>
        <w:t>↓</w:t>
      </w:r>
    </w:p>
    <w:p w:rsidR="002B2DE4" w:rsidRPr="00A07272" w:rsidRDefault="002B2DE4" w:rsidP="002B2DE4">
      <w:pPr>
        <w:ind w:firstLineChars="400" w:firstLine="840"/>
        <w:rPr>
          <w:szCs w:val="21"/>
        </w:rPr>
      </w:pPr>
      <w:r w:rsidRPr="00A07272">
        <w:rPr>
          <w:rFonts w:hint="eastAsia"/>
          <w:szCs w:val="21"/>
        </w:rPr>
        <w:t>共通の信念…関係創生</w:t>
      </w:r>
      <w:r>
        <w:rPr>
          <w:rFonts w:hint="eastAsia"/>
          <w:szCs w:val="21"/>
        </w:rPr>
        <w:t>の基盤（高齢者の生活をより良くする実のある方策）</w:t>
      </w:r>
    </w:p>
    <w:p w:rsidR="002B2DE4" w:rsidRPr="00A07272" w:rsidRDefault="002B2DE4" w:rsidP="002B2DE4">
      <w:pPr>
        <w:ind w:firstLineChars="100" w:firstLine="210"/>
        <w:rPr>
          <w:szCs w:val="21"/>
        </w:rPr>
      </w:pPr>
      <w:r>
        <w:rPr>
          <w:rFonts w:hint="eastAsia"/>
          <w:szCs w:val="21"/>
        </w:rPr>
        <w:t xml:space="preserve">　　　　</w:t>
      </w:r>
      <w:r w:rsidRPr="00A07272">
        <w:rPr>
          <w:rFonts w:hint="eastAsia"/>
          <w:szCs w:val="21"/>
        </w:rPr>
        <w:t>↓</w:t>
      </w:r>
    </w:p>
    <w:p w:rsidR="00CE5E9E" w:rsidRPr="002B5EEA" w:rsidRDefault="003106E8" w:rsidP="00CE5E9E">
      <w:pPr>
        <w:ind w:firstLineChars="400" w:firstLine="840"/>
        <w:rPr>
          <w:szCs w:val="21"/>
        </w:rPr>
      </w:pPr>
      <w:r w:rsidRPr="002B5EEA">
        <w:rPr>
          <w:rFonts w:hint="eastAsia"/>
          <w:szCs w:val="21"/>
        </w:rPr>
        <w:t>多様な補助自我の居る</w:t>
      </w:r>
      <w:r w:rsidR="00CE5E9E" w:rsidRPr="002B5EEA">
        <w:rPr>
          <w:rFonts w:hint="eastAsia"/>
          <w:szCs w:val="21"/>
        </w:rPr>
        <w:t>集団には分断・孤立は</w:t>
      </w:r>
      <w:r w:rsidRPr="002B5EEA">
        <w:rPr>
          <w:rFonts w:hint="eastAsia"/>
          <w:szCs w:val="21"/>
        </w:rPr>
        <w:t>少なく</w:t>
      </w:r>
      <w:r w:rsidR="00CE5E9E" w:rsidRPr="002B5EEA">
        <w:rPr>
          <w:rFonts w:hint="eastAsia"/>
          <w:szCs w:val="21"/>
        </w:rPr>
        <w:t>、自然に関係創生</w:t>
      </w:r>
      <w:r w:rsidR="002B2DE4" w:rsidRPr="002B5EEA">
        <w:rPr>
          <w:rFonts w:hint="eastAsia"/>
          <w:szCs w:val="21"/>
        </w:rPr>
        <w:t>が実現</w:t>
      </w:r>
    </w:p>
    <w:p w:rsidR="00076ACC" w:rsidRPr="002B5EEA" w:rsidRDefault="00076ACC" w:rsidP="00CE5E9E">
      <w:pPr>
        <w:ind w:firstLineChars="400" w:firstLine="840"/>
        <w:rPr>
          <w:szCs w:val="21"/>
        </w:rPr>
      </w:pPr>
      <w:r w:rsidRPr="002B5EEA">
        <w:rPr>
          <w:rFonts w:hint="eastAsia"/>
          <w:szCs w:val="21"/>
        </w:rPr>
        <w:t>しやすい</w:t>
      </w:r>
    </w:p>
    <w:p w:rsidR="00CE5E9E" w:rsidRPr="00CE5E9E" w:rsidRDefault="00CE5E9E" w:rsidP="00CE5E9E">
      <w:pPr>
        <w:ind w:leftChars="200" w:left="840" w:hangingChars="200" w:hanging="420"/>
        <w:rPr>
          <w:rFonts w:asciiTheme="minorEastAsia" w:hAnsiTheme="minorEastAsia"/>
          <w:szCs w:val="21"/>
        </w:rPr>
      </w:pPr>
    </w:p>
    <w:p w:rsidR="00D43A12" w:rsidRDefault="00D43A12" w:rsidP="00D43A12">
      <w:pPr>
        <w:ind w:firstLineChars="100" w:firstLine="241"/>
        <w:rPr>
          <w:b/>
          <w:sz w:val="24"/>
          <w:szCs w:val="24"/>
        </w:rPr>
      </w:pPr>
      <w:r w:rsidRPr="00D43A12">
        <w:rPr>
          <w:rFonts w:hint="eastAsia"/>
          <w:b/>
          <w:sz w:val="24"/>
          <w:szCs w:val="24"/>
        </w:rPr>
        <w:t>２．感想・質問・意見</w:t>
      </w:r>
      <w:r w:rsidR="00076ACC">
        <w:rPr>
          <w:rFonts w:hint="eastAsia"/>
          <w:b/>
          <w:sz w:val="24"/>
          <w:szCs w:val="24"/>
        </w:rPr>
        <w:t>（略）</w:t>
      </w:r>
    </w:p>
    <w:p w:rsidR="00884682" w:rsidRDefault="00884682" w:rsidP="00D43A12">
      <w:pPr>
        <w:rPr>
          <w:b/>
          <w:sz w:val="24"/>
          <w:szCs w:val="24"/>
        </w:rPr>
      </w:pPr>
    </w:p>
    <w:p w:rsidR="00D43A12" w:rsidRPr="00D43A12" w:rsidRDefault="00D43A12" w:rsidP="00D43A12">
      <w:pPr>
        <w:rPr>
          <w:b/>
          <w:sz w:val="24"/>
          <w:szCs w:val="24"/>
        </w:rPr>
      </w:pPr>
      <w:r w:rsidRPr="00D43A12">
        <w:rPr>
          <w:rFonts w:hint="eastAsia"/>
          <w:b/>
          <w:sz w:val="24"/>
          <w:szCs w:val="24"/>
        </w:rPr>
        <w:t>Ⅲ部</w:t>
      </w:r>
      <w:r w:rsidR="00754DC7">
        <w:rPr>
          <w:rFonts w:hint="eastAsia"/>
          <w:b/>
          <w:sz w:val="24"/>
          <w:szCs w:val="24"/>
        </w:rPr>
        <w:t xml:space="preserve">　</w:t>
      </w:r>
      <w:r w:rsidRPr="00D43A12">
        <w:rPr>
          <w:rFonts w:hint="eastAsia"/>
          <w:b/>
          <w:sz w:val="24"/>
          <w:szCs w:val="24"/>
        </w:rPr>
        <w:t>(</w:t>
      </w:r>
      <w:r>
        <w:rPr>
          <w:rFonts w:hint="eastAsia"/>
          <w:b/>
          <w:sz w:val="24"/>
          <w:szCs w:val="24"/>
        </w:rPr>
        <w:t>16:30</w:t>
      </w:r>
      <w:r w:rsidRPr="00D43A12">
        <w:rPr>
          <w:rFonts w:hint="eastAsia"/>
          <w:b/>
          <w:sz w:val="24"/>
          <w:szCs w:val="24"/>
        </w:rPr>
        <w:t>～</w:t>
      </w:r>
      <w:r w:rsidRPr="00D43A12">
        <w:rPr>
          <w:rFonts w:hint="eastAsia"/>
          <w:b/>
          <w:sz w:val="24"/>
          <w:szCs w:val="24"/>
        </w:rPr>
        <w:t>16:50)</w:t>
      </w:r>
      <w:r w:rsidRPr="00D43A12">
        <w:rPr>
          <w:rFonts w:hint="eastAsia"/>
          <w:b/>
          <w:sz w:val="24"/>
          <w:szCs w:val="24"/>
        </w:rPr>
        <w:t xml:space="preserve">　　</w:t>
      </w:r>
      <w:r>
        <w:rPr>
          <w:rFonts w:hint="eastAsia"/>
          <w:b/>
          <w:sz w:val="24"/>
          <w:szCs w:val="24"/>
        </w:rPr>
        <w:t>シェアリング・</w:t>
      </w:r>
      <w:r w:rsidRPr="00D43A12">
        <w:rPr>
          <w:rFonts w:hint="eastAsia"/>
          <w:b/>
          <w:sz w:val="24"/>
          <w:szCs w:val="24"/>
        </w:rPr>
        <w:t>まとめ</w:t>
      </w:r>
    </w:p>
    <w:p w:rsidR="00884682" w:rsidRDefault="00884682" w:rsidP="00884682">
      <w:pPr>
        <w:widowControl/>
        <w:spacing w:line="288" w:lineRule="atLeast"/>
        <w:ind w:left="600" w:hangingChars="300" w:hanging="600"/>
        <w:outlineLvl w:val="0"/>
        <w:rPr>
          <w:rFonts w:asciiTheme="minorEastAsia" w:hAnsiTheme="minorEastAsia" w:cs="ＭＳ Ｐゴシック"/>
          <w:bCs/>
          <w:kern w:val="36"/>
          <w:sz w:val="20"/>
          <w:szCs w:val="20"/>
        </w:rPr>
      </w:pPr>
    </w:p>
    <w:p w:rsidR="002B2DE4" w:rsidRDefault="002B2DE4" w:rsidP="002B5EEA">
      <w:pPr>
        <w:widowControl/>
        <w:spacing w:after="240" w:line="288" w:lineRule="atLeast"/>
        <w:ind w:left="600" w:hangingChars="300" w:hanging="600"/>
        <w:outlineLvl w:val="0"/>
        <w:rPr>
          <w:rFonts w:asciiTheme="minorEastAsia" w:hAnsiTheme="minorEastAsia" w:cs="ＭＳ Ｐゴシック"/>
          <w:bCs/>
          <w:kern w:val="36"/>
          <w:sz w:val="20"/>
          <w:szCs w:val="20"/>
        </w:rPr>
      </w:pPr>
      <w:r w:rsidRPr="00622D10">
        <w:rPr>
          <w:rFonts w:asciiTheme="minorEastAsia" w:hAnsiTheme="minorEastAsia" w:cs="ＭＳ Ｐゴシック" w:hint="eastAsia"/>
          <w:bCs/>
          <w:kern w:val="36"/>
          <w:sz w:val="20"/>
          <w:szCs w:val="20"/>
        </w:rPr>
        <w:t>【</w:t>
      </w:r>
      <w:r>
        <w:rPr>
          <w:rFonts w:asciiTheme="minorEastAsia" w:hAnsiTheme="minorEastAsia" w:cs="ＭＳ Ｐゴシック" w:hint="eastAsia"/>
          <w:bCs/>
          <w:kern w:val="36"/>
          <w:sz w:val="20"/>
          <w:szCs w:val="20"/>
        </w:rPr>
        <w:t>会長解説</w:t>
      </w:r>
      <w:r w:rsidRPr="00622D10">
        <w:rPr>
          <w:rFonts w:asciiTheme="minorEastAsia" w:hAnsiTheme="minorEastAsia" w:cs="ＭＳ Ｐゴシック" w:hint="eastAsia"/>
          <w:bCs/>
          <w:kern w:val="36"/>
          <w:sz w:val="20"/>
          <w:szCs w:val="20"/>
        </w:rPr>
        <w:t>】</w:t>
      </w:r>
    </w:p>
    <w:p w:rsidR="00884682" w:rsidRDefault="002B2DE4" w:rsidP="00884682">
      <w:pPr>
        <w:pStyle w:val="a3"/>
        <w:jc w:val="left"/>
        <w:rPr>
          <w:rFonts w:asciiTheme="minorEastAsia" w:hAnsiTheme="minorEastAsia"/>
          <w:sz w:val="21"/>
          <w:szCs w:val="21"/>
        </w:rPr>
      </w:pPr>
      <w:r>
        <w:rPr>
          <w:rFonts w:asciiTheme="minorEastAsia" w:hAnsiTheme="minorEastAsia" w:hint="eastAsia"/>
          <w:sz w:val="21"/>
          <w:szCs w:val="21"/>
        </w:rPr>
        <w:t xml:space="preserve">　今回の研修では、</w:t>
      </w:r>
      <w:r w:rsidRPr="002B2DE4">
        <w:rPr>
          <w:rFonts w:asciiTheme="minorEastAsia" w:hAnsiTheme="minorEastAsia" w:hint="eastAsia"/>
          <w:sz w:val="21"/>
          <w:szCs w:val="21"/>
        </w:rPr>
        <w:t>「油揚げ事件」</w:t>
      </w:r>
      <w:r>
        <w:rPr>
          <w:rFonts w:asciiTheme="minorEastAsia" w:hAnsiTheme="minorEastAsia" w:hint="eastAsia"/>
          <w:sz w:val="21"/>
          <w:szCs w:val="21"/>
        </w:rPr>
        <w:t>（いじめ）など集団と個の関係に成立する分断・孤立と、</w:t>
      </w:r>
      <w:r w:rsidRPr="002B2DE4">
        <w:rPr>
          <w:rFonts w:asciiTheme="minorEastAsia" w:hAnsiTheme="minorEastAsia" w:hint="eastAsia"/>
          <w:sz w:val="21"/>
          <w:szCs w:val="21"/>
        </w:rPr>
        <w:t>「雪の日の出来事」</w:t>
      </w:r>
      <w:r>
        <w:rPr>
          <w:rFonts w:asciiTheme="minorEastAsia" w:hAnsiTheme="minorEastAsia" w:hint="eastAsia"/>
          <w:sz w:val="21"/>
          <w:szCs w:val="21"/>
        </w:rPr>
        <w:t>など集団と集団および仲間集団からの離脱としての分断・孤立、社会集団内に生起する</w:t>
      </w:r>
      <w:r w:rsidR="00884682">
        <w:rPr>
          <w:rFonts w:asciiTheme="minorEastAsia" w:hAnsiTheme="minorEastAsia" w:hint="eastAsia"/>
          <w:sz w:val="21"/>
          <w:szCs w:val="21"/>
        </w:rPr>
        <w:t>分断・孤立など様々な視点からこのテーマを掘り下げ、そこからの関係創生はいかにし</w:t>
      </w:r>
      <w:bookmarkStart w:id="0" w:name="_GoBack"/>
      <w:bookmarkEnd w:id="0"/>
      <w:r w:rsidR="00884682">
        <w:rPr>
          <w:rFonts w:asciiTheme="minorEastAsia" w:hAnsiTheme="minorEastAsia" w:hint="eastAsia"/>
          <w:sz w:val="21"/>
          <w:szCs w:val="21"/>
        </w:rPr>
        <w:t>て実現するかということを学びあう研修となった。特に、</w:t>
      </w:r>
      <w:r w:rsidR="00884682" w:rsidRPr="00884682">
        <w:rPr>
          <w:rFonts w:asciiTheme="minorEastAsia" w:hAnsiTheme="minorEastAsia" w:hint="eastAsia"/>
          <w:sz w:val="21"/>
          <w:szCs w:val="21"/>
        </w:rPr>
        <w:t>吉野源三郎著『君たちはどう生きるか』</w:t>
      </w:r>
      <w:r w:rsidR="00884682">
        <w:rPr>
          <w:rFonts w:asciiTheme="minorEastAsia" w:hAnsiTheme="minorEastAsia" w:hint="eastAsia"/>
          <w:sz w:val="21"/>
          <w:szCs w:val="21"/>
        </w:rPr>
        <w:t xml:space="preserve">にある深い人間理解に改めて接し、参加者それぞれの体験や人間関係に照らして、深く掘り下げられた内容の濃い研修であった。　　　　　　　　</w:t>
      </w:r>
    </w:p>
    <w:p w:rsidR="003A5826" w:rsidRDefault="00884682" w:rsidP="00076ACC">
      <w:pPr>
        <w:pStyle w:val="a3"/>
      </w:pPr>
      <w:r>
        <w:rPr>
          <w:rFonts w:hint="eastAsia"/>
        </w:rPr>
        <w:t>以上</w:t>
      </w:r>
    </w:p>
    <w:p w:rsidR="00076ACC" w:rsidRDefault="00076ACC" w:rsidP="00884682">
      <w:pPr>
        <w:pStyle w:val="a3"/>
      </w:pPr>
    </w:p>
    <w:p w:rsidR="00CF4820" w:rsidRPr="00CF4820" w:rsidRDefault="00CF4820" w:rsidP="00CF4820">
      <w:pPr>
        <w:rPr>
          <w:b/>
          <w:bCs/>
          <w:noProof/>
          <w:sz w:val="20"/>
          <w:szCs w:val="20"/>
        </w:rPr>
      </w:pPr>
      <w:r w:rsidRPr="00CF4820">
        <w:rPr>
          <w:rFonts w:hint="eastAsia"/>
          <w:b/>
          <w:bCs/>
          <w:noProof/>
          <w:sz w:val="20"/>
          <w:szCs w:val="20"/>
        </w:rPr>
        <w:t>＜次回　定例研修会のご案内＞</w:t>
      </w:r>
    </w:p>
    <w:p w:rsidR="00CF4820" w:rsidRPr="00CF4820" w:rsidRDefault="00CF4820" w:rsidP="00CF4820">
      <w:pPr>
        <w:rPr>
          <w:b/>
          <w:bCs/>
          <w:noProof/>
          <w:sz w:val="20"/>
          <w:szCs w:val="20"/>
        </w:rPr>
      </w:pPr>
      <w:r w:rsidRPr="00CF4820">
        <w:rPr>
          <w:rFonts w:hint="eastAsia"/>
          <w:b/>
          <w:bCs/>
          <w:noProof/>
          <w:sz w:val="20"/>
          <w:szCs w:val="20"/>
        </w:rPr>
        <w:t xml:space="preserve">　開催日：平成</w:t>
      </w:r>
      <w:r w:rsidRPr="00CF4820">
        <w:rPr>
          <w:rFonts w:hint="eastAsia"/>
          <w:b/>
          <w:bCs/>
          <w:noProof/>
          <w:sz w:val="20"/>
          <w:szCs w:val="20"/>
        </w:rPr>
        <w:t>30</w:t>
      </w:r>
      <w:r w:rsidRPr="00CF4820">
        <w:rPr>
          <w:rFonts w:hint="eastAsia"/>
          <w:b/>
          <w:bCs/>
          <w:noProof/>
          <w:sz w:val="20"/>
          <w:szCs w:val="20"/>
        </w:rPr>
        <w:t>年</w:t>
      </w:r>
      <w:r>
        <w:rPr>
          <w:rFonts w:hint="eastAsia"/>
          <w:b/>
          <w:bCs/>
          <w:noProof/>
          <w:sz w:val="20"/>
          <w:szCs w:val="20"/>
        </w:rPr>
        <w:t>７</w:t>
      </w:r>
      <w:r w:rsidRPr="00CF4820">
        <w:rPr>
          <w:rFonts w:hint="eastAsia"/>
          <w:b/>
          <w:bCs/>
          <w:noProof/>
          <w:sz w:val="20"/>
          <w:szCs w:val="20"/>
        </w:rPr>
        <w:t>月</w:t>
      </w:r>
      <w:r w:rsidR="00F976DF">
        <w:rPr>
          <w:rFonts w:hint="eastAsia"/>
          <w:b/>
          <w:bCs/>
          <w:noProof/>
          <w:sz w:val="20"/>
          <w:szCs w:val="20"/>
        </w:rPr>
        <w:t>７</w:t>
      </w:r>
      <w:r w:rsidRPr="00CF4820">
        <w:rPr>
          <w:rFonts w:hint="eastAsia"/>
          <w:b/>
          <w:bCs/>
          <w:noProof/>
          <w:sz w:val="20"/>
          <w:szCs w:val="20"/>
        </w:rPr>
        <w:t>日</w:t>
      </w:r>
      <w:r w:rsidRPr="00CF4820">
        <w:rPr>
          <w:rFonts w:hint="eastAsia"/>
          <w:b/>
          <w:bCs/>
          <w:noProof/>
          <w:sz w:val="20"/>
          <w:szCs w:val="20"/>
        </w:rPr>
        <w:t>(</w:t>
      </w:r>
      <w:r w:rsidRPr="00CF4820">
        <w:rPr>
          <w:rFonts w:hint="eastAsia"/>
          <w:b/>
          <w:bCs/>
          <w:noProof/>
          <w:sz w:val="20"/>
          <w:szCs w:val="20"/>
        </w:rPr>
        <w:t>土</w:t>
      </w:r>
      <w:r w:rsidRPr="00CF4820">
        <w:rPr>
          <w:rFonts w:hint="eastAsia"/>
          <w:b/>
          <w:bCs/>
          <w:noProof/>
          <w:sz w:val="20"/>
          <w:szCs w:val="20"/>
        </w:rPr>
        <w:t>)</w:t>
      </w:r>
      <w:r w:rsidRPr="00CF4820">
        <w:rPr>
          <w:rFonts w:hint="eastAsia"/>
          <w:b/>
          <w:bCs/>
          <w:noProof/>
          <w:sz w:val="20"/>
          <w:szCs w:val="20"/>
        </w:rPr>
        <w:t xml:space="preserve">　</w:t>
      </w:r>
      <w:r w:rsidRPr="00CF4820">
        <w:rPr>
          <w:rFonts w:hint="eastAsia"/>
          <w:b/>
          <w:bCs/>
          <w:noProof/>
          <w:sz w:val="20"/>
          <w:szCs w:val="20"/>
        </w:rPr>
        <w:t>14</w:t>
      </w:r>
      <w:r w:rsidRPr="00CF4820">
        <w:rPr>
          <w:rFonts w:hint="eastAsia"/>
          <w:b/>
          <w:bCs/>
          <w:noProof/>
          <w:sz w:val="20"/>
          <w:szCs w:val="20"/>
        </w:rPr>
        <w:t>時から</w:t>
      </w:r>
    </w:p>
    <w:p w:rsidR="007829FD" w:rsidRPr="008B2F0A" w:rsidRDefault="00CF4820" w:rsidP="00CF4820">
      <w:pPr>
        <w:rPr>
          <w:b/>
          <w:sz w:val="22"/>
        </w:rPr>
      </w:pPr>
      <w:r w:rsidRPr="00CF4820">
        <w:rPr>
          <w:rFonts w:hint="eastAsia"/>
          <w:b/>
          <w:bCs/>
          <w:noProof/>
          <w:sz w:val="20"/>
          <w:szCs w:val="20"/>
        </w:rPr>
        <w:t xml:space="preserve">　開催場所：越谷市中央市民会館　第</w:t>
      </w:r>
      <w:r>
        <w:rPr>
          <w:rFonts w:hint="eastAsia"/>
          <w:b/>
          <w:bCs/>
          <w:noProof/>
          <w:sz w:val="20"/>
          <w:szCs w:val="20"/>
        </w:rPr>
        <w:t>10</w:t>
      </w:r>
      <w:r w:rsidRPr="00CF4820">
        <w:rPr>
          <w:rFonts w:hint="eastAsia"/>
          <w:b/>
          <w:bCs/>
          <w:noProof/>
          <w:sz w:val="20"/>
          <w:szCs w:val="20"/>
        </w:rPr>
        <w:t>会議室</w:t>
      </w:r>
    </w:p>
    <w:sectPr w:rsidR="007829FD" w:rsidRPr="008B2F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BE" w:rsidRDefault="000309BE" w:rsidP="006125AE">
      <w:r>
        <w:separator/>
      </w:r>
    </w:p>
  </w:endnote>
  <w:endnote w:type="continuationSeparator" w:id="0">
    <w:p w:rsidR="000309BE" w:rsidRDefault="000309BE" w:rsidP="0061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BE" w:rsidRDefault="000309BE" w:rsidP="006125AE">
      <w:r>
        <w:separator/>
      </w:r>
    </w:p>
  </w:footnote>
  <w:footnote w:type="continuationSeparator" w:id="0">
    <w:p w:rsidR="000309BE" w:rsidRDefault="000309BE" w:rsidP="0061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FAC"/>
    <w:multiLevelType w:val="hybridMultilevel"/>
    <w:tmpl w:val="7A48B38A"/>
    <w:lvl w:ilvl="0" w:tplc="31AE6F7A">
      <w:start w:val="1"/>
      <w:numFmt w:val="decimal"/>
      <w:lvlText w:val="%1"/>
      <w:lvlJc w:val="left"/>
      <w:pPr>
        <w:ind w:left="855" w:hanging="375"/>
      </w:pPr>
      <w:rPr>
        <w:rFonts w:hint="default"/>
      </w:rPr>
    </w:lvl>
    <w:lvl w:ilvl="1" w:tplc="2DD21C3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7683DF0"/>
    <w:multiLevelType w:val="hybridMultilevel"/>
    <w:tmpl w:val="776A80DA"/>
    <w:lvl w:ilvl="0" w:tplc="8EDAE862">
      <w:start w:val="1"/>
      <w:numFmt w:val="decimalFullWidth"/>
      <w:lvlText w:val="%1．"/>
      <w:lvlJc w:val="left"/>
      <w:pPr>
        <w:ind w:left="701" w:hanging="48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3ECC56E6"/>
    <w:multiLevelType w:val="hybridMultilevel"/>
    <w:tmpl w:val="AE3CE570"/>
    <w:lvl w:ilvl="0" w:tplc="3F44A522">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E3B6982"/>
    <w:multiLevelType w:val="hybridMultilevel"/>
    <w:tmpl w:val="35208BE2"/>
    <w:lvl w:ilvl="0" w:tplc="7108C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DF16E4"/>
    <w:multiLevelType w:val="hybridMultilevel"/>
    <w:tmpl w:val="832465BA"/>
    <w:lvl w:ilvl="0" w:tplc="42A646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97C79A4"/>
    <w:multiLevelType w:val="hybridMultilevel"/>
    <w:tmpl w:val="F84CFCF2"/>
    <w:lvl w:ilvl="0" w:tplc="F04ADE4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8E"/>
    <w:rsid w:val="000309BE"/>
    <w:rsid w:val="00076ACC"/>
    <w:rsid w:val="000D311F"/>
    <w:rsid w:val="00167A05"/>
    <w:rsid w:val="001B31E4"/>
    <w:rsid w:val="001B343F"/>
    <w:rsid w:val="001D4301"/>
    <w:rsid w:val="00220E4C"/>
    <w:rsid w:val="002B2DE4"/>
    <w:rsid w:val="002B5EEA"/>
    <w:rsid w:val="002F7D7A"/>
    <w:rsid w:val="003106E8"/>
    <w:rsid w:val="0033027A"/>
    <w:rsid w:val="00332A84"/>
    <w:rsid w:val="003915A0"/>
    <w:rsid w:val="003A5826"/>
    <w:rsid w:val="003A753C"/>
    <w:rsid w:val="00405F0D"/>
    <w:rsid w:val="00415410"/>
    <w:rsid w:val="004237BF"/>
    <w:rsid w:val="00447F54"/>
    <w:rsid w:val="004A2607"/>
    <w:rsid w:val="004E426F"/>
    <w:rsid w:val="006125AE"/>
    <w:rsid w:val="00622D10"/>
    <w:rsid w:val="00706A15"/>
    <w:rsid w:val="0071396F"/>
    <w:rsid w:val="007531D0"/>
    <w:rsid w:val="00754DC7"/>
    <w:rsid w:val="007829FD"/>
    <w:rsid w:val="007F3BAF"/>
    <w:rsid w:val="008369BE"/>
    <w:rsid w:val="008626CB"/>
    <w:rsid w:val="00884682"/>
    <w:rsid w:val="008B2F0A"/>
    <w:rsid w:val="00920F5B"/>
    <w:rsid w:val="00923820"/>
    <w:rsid w:val="009F6EE2"/>
    <w:rsid w:val="00A07272"/>
    <w:rsid w:val="00A84B52"/>
    <w:rsid w:val="00BA3E0B"/>
    <w:rsid w:val="00BC6B6A"/>
    <w:rsid w:val="00BD2783"/>
    <w:rsid w:val="00BE6CE9"/>
    <w:rsid w:val="00C16841"/>
    <w:rsid w:val="00CB67FC"/>
    <w:rsid w:val="00CE06CF"/>
    <w:rsid w:val="00CE5E9E"/>
    <w:rsid w:val="00CF1CD2"/>
    <w:rsid w:val="00CF4820"/>
    <w:rsid w:val="00D009A4"/>
    <w:rsid w:val="00D02FD1"/>
    <w:rsid w:val="00D43A12"/>
    <w:rsid w:val="00DC268E"/>
    <w:rsid w:val="00E2347B"/>
    <w:rsid w:val="00E47984"/>
    <w:rsid w:val="00F11693"/>
    <w:rsid w:val="00F97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杉本　太平</cp:lastModifiedBy>
  <cp:revision>2</cp:revision>
  <cp:lastPrinted>2017-04-14T05:33:00Z</cp:lastPrinted>
  <dcterms:created xsi:type="dcterms:W3CDTF">2018-05-31T03:51:00Z</dcterms:created>
  <dcterms:modified xsi:type="dcterms:W3CDTF">2018-05-31T03:51:00Z</dcterms:modified>
</cp:coreProperties>
</file>