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E3" w:rsidRDefault="003A5826" w:rsidP="009430E3">
      <w:pPr>
        <w:ind w:firstLineChars="200" w:firstLine="360"/>
        <w:jc w:val="right"/>
        <w:rPr>
          <w:sz w:val="18"/>
          <w:szCs w:val="18"/>
        </w:rPr>
      </w:pPr>
      <w:r w:rsidRPr="007B170B">
        <w:rPr>
          <w:rFonts w:hint="eastAsia"/>
          <w:sz w:val="18"/>
          <w:szCs w:val="18"/>
        </w:rPr>
        <w:t>平成</w:t>
      </w:r>
      <w:r w:rsidR="008626CB">
        <w:rPr>
          <w:rFonts w:hint="eastAsia"/>
          <w:sz w:val="18"/>
          <w:szCs w:val="18"/>
        </w:rPr>
        <w:t>30</w:t>
      </w:r>
      <w:r w:rsidRPr="007B170B">
        <w:rPr>
          <w:rFonts w:hint="eastAsia"/>
          <w:sz w:val="18"/>
          <w:szCs w:val="18"/>
        </w:rPr>
        <w:t>年度　第</w:t>
      </w:r>
      <w:r w:rsidR="007F28F3">
        <w:rPr>
          <w:rFonts w:hint="eastAsia"/>
          <w:sz w:val="18"/>
          <w:szCs w:val="18"/>
        </w:rPr>
        <w:t>4</w:t>
      </w:r>
      <w:r w:rsidRPr="007B170B">
        <w:rPr>
          <w:rFonts w:hint="eastAsia"/>
          <w:sz w:val="18"/>
          <w:szCs w:val="18"/>
        </w:rPr>
        <w:t>回</w:t>
      </w:r>
    </w:p>
    <w:p w:rsidR="009430E3" w:rsidRDefault="009430E3" w:rsidP="009430E3">
      <w:pPr>
        <w:jc w:val="center"/>
        <w:rPr>
          <w:rFonts w:ascii="HGP創英ﾌﾟﾚｾﾞﾝｽEB" w:eastAsia="HGP創英ﾌﾟﾚｾﾞﾝｽEB"/>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P創英ﾌﾟﾚｾﾞﾝｽEB" w:eastAsia="HGP創英ﾌﾟﾚｾﾞﾝｽEB" w:hint="eastAsia"/>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第39回「関東地区会」定例研修会の</w:t>
      </w:r>
      <w:r w:rsidR="00A72DDE">
        <w:rPr>
          <w:rFonts w:ascii="HGP創英ﾌﾟﾚｾﾞﾝｽEB" w:eastAsia="HGP創英ﾌﾟﾚｾﾞﾝｽEB" w:hint="eastAsia"/>
          <w:caps/>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記録</w:t>
      </w:r>
    </w:p>
    <w:p w:rsidR="008B1663" w:rsidRDefault="008B1663" w:rsidP="009430E3">
      <w:pPr>
        <w:jc w:val="center"/>
        <w:rPr>
          <w:rFonts w:ascii="HGP創英ﾌﾟﾚｾﾞﾝｽEB" w:eastAsia="HGP創英ﾌﾟﾚｾﾞﾝｽEB"/>
          <w:caps/>
          <w:color w:val="FF0000"/>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9430E3" w:rsidRDefault="009430E3" w:rsidP="009430E3">
      <w:pPr>
        <w:tabs>
          <w:tab w:val="left" w:pos="9000"/>
        </w:tabs>
        <w:ind w:right="68" w:firstLineChars="1800" w:firstLine="3780"/>
      </w:pPr>
      <w:r>
        <w:rPr>
          <w:rFonts w:hint="eastAsia"/>
        </w:rPr>
        <w:t>主　催：日本人間関係学会　関東地区会</w:t>
      </w:r>
    </w:p>
    <w:p w:rsidR="009430E3" w:rsidRDefault="009430E3" w:rsidP="009430E3">
      <w:pPr>
        <w:tabs>
          <w:tab w:val="left" w:pos="9000"/>
        </w:tabs>
        <w:ind w:right="68" w:firstLineChars="1800" w:firstLine="3780"/>
        <w:rPr>
          <w:bCs/>
          <w:sz w:val="20"/>
          <w:szCs w:val="20"/>
        </w:rPr>
      </w:pPr>
      <w:r>
        <w:rPr>
          <w:rFonts w:hint="eastAsia"/>
        </w:rPr>
        <w:t>実施日：</w:t>
      </w:r>
      <w:r>
        <w:rPr>
          <w:rFonts w:hint="eastAsia"/>
          <w:bCs/>
          <w:sz w:val="20"/>
          <w:szCs w:val="20"/>
        </w:rPr>
        <w:t>平成</w:t>
      </w:r>
      <w:r>
        <w:rPr>
          <w:bCs/>
          <w:sz w:val="20"/>
          <w:szCs w:val="20"/>
        </w:rPr>
        <w:t>30</w:t>
      </w:r>
      <w:r>
        <w:rPr>
          <w:rFonts w:hint="eastAsia"/>
          <w:bCs/>
          <w:sz w:val="20"/>
          <w:szCs w:val="20"/>
        </w:rPr>
        <w:t>年</w:t>
      </w:r>
      <w:r>
        <w:rPr>
          <w:bCs/>
          <w:sz w:val="20"/>
          <w:szCs w:val="20"/>
        </w:rPr>
        <w:t>11</w:t>
      </w:r>
      <w:r>
        <w:rPr>
          <w:rFonts w:hint="eastAsia"/>
          <w:bCs/>
          <w:sz w:val="20"/>
          <w:szCs w:val="20"/>
        </w:rPr>
        <w:t>月</w:t>
      </w:r>
      <w:r>
        <w:rPr>
          <w:bCs/>
          <w:sz w:val="20"/>
          <w:szCs w:val="20"/>
        </w:rPr>
        <w:t>10</w:t>
      </w:r>
      <w:r>
        <w:rPr>
          <w:rFonts w:hint="eastAsia"/>
          <w:bCs/>
          <w:sz w:val="20"/>
          <w:szCs w:val="20"/>
        </w:rPr>
        <w:t>日（土）</w:t>
      </w:r>
      <w:r>
        <w:rPr>
          <w:bCs/>
          <w:sz w:val="20"/>
          <w:szCs w:val="20"/>
        </w:rPr>
        <w:t>14</w:t>
      </w:r>
      <w:r>
        <w:rPr>
          <w:rFonts w:hint="eastAsia"/>
          <w:bCs/>
          <w:sz w:val="20"/>
          <w:szCs w:val="20"/>
        </w:rPr>
        <w:t>時～</w:t>
      </w:r>
      <w:r>
        <w:rPr>
          <w:bCs/>
          <w:sz w:val="20"/>
          <w:szCs w:val="20"/>
        </w:rPr>
        <w:t>17</w:t>
      </w:r>
      <w:r>
        <w:rPr>
          <w:rFonts w:hint="eastAsia"/>
          <w:bCs/>
          <w:sz w:val="20"/>
          <w:szCs w:val="20"/>
        </w:rPr>
        <w:t>時</w:t>
      </w:r>
    </w:p>
    <w:p w:rsidR="009430E3" w:rsidRDefault="009430E3" w:rsidP="009430E3">
      <w:pPr>
        <w:ind w:firstLineChars="1800" w:firstLine="3780"/>
        <w:rPr>
          <w:b/>
          <w:bCs/>
          <w:u w:val="single"/>
        </w:rPr>
      </w:pPr>
      <w:r>
        <w:rPr>
          <w:rFonts w:hint="eastAsia"/>
        </w:rPr>
        <w:t>会　場：</w:t>
      </w:r>
      <w:r>
        <w:rPr>
          <w:rFonts w:hint="eastAsia"/>
          <w:b/>
          <w:u w:val="single"/>
        </w:rPr>
        <w:t>越谷市サンシティホール　第１小会議室</w:t>
      </w:r>
    </w:p>
    <w:p w:rsidR="009430E3" w:rsidRDefault="009430E3" w:rsidP="009430E3">
      <w:pPr>
        <w:tabs>
          <w:tab w:val="left" w:pos="9000"/>
        </w:tabs>
        <w:ind w:right="68" w:firstLineChars="1800" w:firstLine="3780"/>
      </w:pPr>
      <w:r>
        <w:rPr>
          <w:rFonts w:hint="eastAsia"/>
        </w:rPr>
        <w:t>担</w:t>
      </w:r>
      <w:r>
        <w:t xml:space="preserve">  </w:t>
      </w:r>
      <w:r>
        <w:rPr>
          <w:rFonts w:hint="eastAsia"/>
        </w:rPr>
        <w:t>当：岡田　昌子・佐藤　啓子</w:t>
      </w:r>
    </w:p>
    <w:p w:rsidR="009430E3" w:rsidRPr="009D0D8A" w:rsidRDefault="009430E3" w:rsidP="009430E3">
      <w:pPr>
        <w:tabs>
          <w:tab w:val="left" w:pos="9000"/>
        </w:tabs>
        <w:ind w:right="68" w:firstLineChars="1800" w:firstLine="3780"/>
      </w:pPr>
      <w:r w:rsidRPr="009D0D8A">
        <w:rPr>
          <w:rFonts w:hint="eastAsia"/>
        </w:rPr>
        <w:t>記　録</w:t>
      </w:r>
      <w:r w:rsidRPr="009D0D8A">
        <w:t xml:space="preserve"> : </w:t>
      </w:r>
      <w:r w:rsidRPr="009D0D8A">
        <w:rPr>
          <w:rFonts w:hint="eastAsia"/>
        </w:rPr>
        <w:t>白石京子</w:t>
      </w:r>
    </w:p>
    <w:p w:rsidR="009430E3" w:rsidRDefault="009430E3" w:rsidP="009430E3">
      <w:pPr>
        <w:rPr>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125095</wp:posOffset>
                </wp:positionV>
                <wp:extent cx="5748655" cy="977900"/>
                <wp:effectExtent l="38100" t="95250" r="118745" b="50800"/>
                <wp:wrapNone/>
                <wp:docPr id="2" name="角丸四角形 2"/>
                <wp:cNvGraphicFramePr/>
                <a:graphic xmlns:a="http://schemas.openxmlformats.org/drawingml/2006/main">
                  <a:graphicData uri="http://schemas.microsoft.com/office/word/2010/wordprocessingShape">
                    <wps:wsp>
                      <wps:cNvSpPr/>
                      <wps:spPr>
                        <a:xfrm>
                          <a:off x="0" y="0"/>
                          <a:ext cx="5748655" cy="977900"/>
                        </a:xfrm>
                        <a:prstGeom prst="roundRect">
                          <a:avLst/>
                        </a:prstGeom>
                        <a:solidFill>
                          <a:schemeClr val="accent2">
                            <a:lumMod val="75000"/>
                            <a:alpha val="0"/>
                          </a:schemeClr>
                        </a:solidFill>
                        <a:ln>
                          <a:solidFill>
                            <a:schemeClr val="accent2">
                              <a:lumMod val="75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07C56A" id="角丸四角形 2" o:spid="_x0000_s1026" style="position:absolute;left:0;text-align:left;margin-left:-11.2pt;margin-top:9.85pt;width:452.6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" fillcolor="#c94a05 [2405]" strokecolor="#c94a05 [2405]" strokeweight="2pt">
                <v:fill opacity="0"/>
                <v:shadow on="t" color="black" opacity="26214f" origin="-.5,.5" offset=".74836mm,-.74836mm"/>
              </v:roundrect>
            </w:pict>
          </mc:Fallback>
        </mc:AlternateContent>
      </w:r>
    </w:p>
    <w:p w:rsidR="009430E3" w:rsidRDefault="009430E3" w:rsidP="009430E3">
      <w:pPr>
        <w:jc w:val="center"/>
        <w:rPr>
          <w:b/>
          <w:sz w:val="32"/>
          <w:szCs w:val="32"/>
        </w:rPr>
      </w:pPr>
      <w:r>
        <w:rPr>
          <w:rFonts w:hint="eastAsia"/>
          <w:b/>
          <w:sz w:val="32"/>
          <w:szCs w:val="32"/>
        </w:rPr>
        <w:t>本年度テーマ：「分断・孤立からの関係創生」</w:t>
      </w:r>
    </w:p>
    <w:p w:rsidR="009430E3" w:rsidRDefault="009430E3" w:rsidP="009430E3">
      <w:pPr>
        <w:jc w:val="center"/>
        <w:rPr>
          <w:b/>
          <w:sz w:val="28"/>
          <w:szCs w:val="28"/>
        </w:rPr>
      </w:pPr>
      <w:r>
        <w:rPr>
          <w:rFonts w:hint="eastAsia"/>
          <w:b/>
          <w:sz w:val="28"/>
          <w:szCs w:val="28"/>
        </w:rPr>
        <w:t>－関わりをつなぐ可能性を見出す－</w:t>
      </w:r>
    </w:p>
    <w:p w:rsidR="009430E3" w:rsidRDefault="009430E3" w:rsidP="009430E3">
      <w:pPr>
        <w:ind w:firstLineChars="100" w:firstLine="211"/>
        <w:jc w:val="center"/>
        <w:rPr>
          <w:b/>
          <w:szCs w:val="21"/>
        </w:rPr>
      </w:pPr>
      <w:r>
        <w:rPr>
          <w:rFonts w:hint="eastAsia"/>
          <w:b/>
          <w:szCs w:val="21"/>
        </w:rPr>
        <w:t>「ﾋｭｰﾏﾝﾘﾚｰｼｮﾝ･ｽｷﾙﾄﾚｰﾆﾝｸﾞ</w:t>
      </w:r>
      <w:r>
        <w:rPr>
          <w:b/>
          <w:szCs w:val="21"/>
        </w:rPr>
        <w:t>(Human Relation Skills Training)</w:t>
      </w:r>
      <w:r>
        <w:rPr>
          <w:rFonts w:hint="eastAsia"/>
          <w:b/>
          <w:szCs w:val="21"/>
        </w:rPr>
        <w:t>＝</w:t>
      </w:r>
      <w:r>
        <w:rPr>
          <w:b/>
          <w:szCs w:val="21"/>
        </w:rPr>
        <w:t>HRST</w:t>
      </w:r>
      <w:r>
        <w:rPr>
          <w:rFonts w:hint="eastAsia"/>
          <w:b/>
          <w:szCs w:val="21"/>
        </w:rPr>
        <w:t>」</w:t>
      </w:r>
    </w:p>
    <w:p w:rsidR="009430E3" w:rsidRDefault="009430E3" w:rsidP="009430E3">
      <w:pPr>
        <w:rPr>
          <w:b/>
          <w:sz w:val="24"/>
          <w:szCs w:val="24"/>
          <w:u w:val="single"/>
        </w:rPr>
      </w:pPr>
      <w:r>
        <w:rPr>
          <w:rFonts w:hint="eastAsia"/>
          <w:b/>
          <w:sz w:val="24"/>
          <w:szCs w:val="24"/>
          <w:u w:val="single"/>
        </w:rPr>
        <w:t>本会の小テーマ</w:t>
      </w:r>
    </w:p>
    <w:p w:rsidR="009430E3" w:rsidRDefault="009430E3" w:rsidP="009430E3">
      <w:pPr>
        <w:jc w:val="center"/>
        <w:rPr>
          <w:b/>
          <w:sz w:val="24"/>
          <w:szCs w:val="24"/>
          <w:u w:val="single"/>
        </w:rPr>
      </w:pPr>
      <w:r>
        <w:rPr>
          <w:rFonts w:hint="eastAsia"/>
          <w:b/>
          <w:sz w:val="24"/>
          <w:szCs w:val="24"/>
          <w:u w:val="single"/>
        </w:rPr>
        <w:t>「人間関係の諸課題への新たなアプローチを創生する」</w:t>
      </w:r>
    </w:p>
    <w:p w:rsidR="009430E3" w:rsidRPr="00B92550" w:rsidRDefault="009430E3" w:rsidP="009430E3">
      <w:pPr>
        <w:rPr>
          <w:b/>
          <w:sz w:val="24"/>
          <w:szCs w:val="24"/>
          <w:u w:val="single"/>
        </w:rPr>
      </w:pPr>
      <w:r>
        <w:rPr>
          <w:rFonts w:hint="eastAsia"/>
          <w:b/>
          <w:sz w:val="24"/>
          <w:szCs w:val="24"/>
        </w:rPr>
        <w:t xml:space="preserve">　　　　　　</w:t>
      </w:r>
      <w:r w:rsidRPr="00B92550">
        <w:rPr>
          <w:rFonts w:hint="eastAsia"/>
          <w:b/>
          <w:szCs w:val="21"/>
        </w:rPr>
        <w:t>――『かるた』に託す人間関係　――</w:t>
      </w:r>
    </w:p>
    <w:p w:rsidR="009430E3" w:rsidRPr="00B92550" w:rsidRDefault="009430E3" w:rsidP="009430E3">
      <w:pPr>
        <w:ind w:firstLineChars="600" w:firstLine="1260"/>
        <w:rPr>
          <w:szCs w:val="21"/>
        </w:rPr>
      </w:pPr>
      <w:r w:rsidRPr="00B92550">
        <w:rPr>
          <w:rFonts w:hint="eastAsia"/>
          <w:szCs w:val="21"/>
        </w:rPr>
        <w:t>資格研修（更新）講座（選択講座Ｂ‐</w:t>
      </w:r>
      <w:r w:rsidRPr="00B92550">
        <w:rPr>
          <w:szCs w:val="21"/>
        </w:rPr>
        <w:t>1</w:t>
      </w:r>
      <w:r w:rsidRPr="00B92550">
        <w:rPr>
          <w:rFonts w:hint="eastAsia"/>
          <w:szCs w:val="21"/>
        </w:rPr>
        <w:t>）</w:t>
      </w:r>
    </w:p>
    <w:p w:rsidR="009430E3" w:rsidRDefault="009430E3" w:rsidP="009430E3">
      <w:pPr>
        <w:rPr>
          <w:b/>
          <w:sz w:val="24"/>
          <w:szCs w:val="24"/>
        </w:rPr>
      </w:pPr>
      <w:r>
        <w:rPr>
          <w:rFonts w:hint="eastAsia"/>
          <w:b/>
          <w:sz w:val="24"/>
          <w:szCs w:val="24"/>
        </w:rPr>
        <w:t>＜趣旨＞</w:t>
      </w:r>
    </w:p>
    <w:p w:rsidR="009430E3" w:rsidRDefault="009430E3" w:rsidP="009430E3">
      <w:pPr>
        <w:ind w:firstLineChars="100" w:firstLine="210"/>
        <w:rPr>
          <w:szCs w:val="21"/>
        </w:rPr>
      </w:pPr>
      <w:r>
        <w:rPr>
          <w:rFonts w:hint="eastAsia"/>
          <w:szCs w:val="21"/>
        </w:rPr>
        <w:t>日常の身近な家族や地域、職場などにおける人間関係の諸課題について、参加者と共に広くディスカッションし、個々人直面している人間関係の問題について考える。その中で、様々な困難や分断・孤立などの問題を解決するために、人間関係士としてより良い人間関係を形成するための問題の捉え方や基本的な態度、人間性の育ちに繋がる新たなアプローチを創生する。具体的には、人間関係の原理原則に繋げた基本概念を短文（短歌・かるた）に集約してまとめ、人間関係士の指標となるようなものを創造する。</w:t>
      </w:r>
    </w:p>
    <w:p w:rsidR="009430E3" w:rsidRDefault="009430E3" w:rsidP="009430E3">
      <w:pPr>
        <w:ind w:firstLineChars="100" w:firstLine="210"/>
        <w:rPr>
          <w:szCs w:val="21"/>
        </w:rPr>
      </w:pPr>
    </w:p>
    <w:p w:rsidR="009430E3" w:rsidRDefault="009430E3" w:rsidP="009430E3">
      <w:pPr>
        <w:rPr>
          <w:b/>
          <w:sz w:val="24"/>
          <w:szCs w:val="24"/>
        </w:rPr>
      </w:pPr>
      <w:r>
        <w:rPr>
          <w:rFonts w:hint="eastAsia"/>
          <w:b/>
          <w:sz w:val="24"/>
          <w:szCs w:val="24"/>
        </w:rPr>
        <w:t>＜展開＞</w:t>
      </w:r>
    </w:p>
    <w:p w:rsidR="009430E3" w:rsidRDefault="009430E3" w:rsidP="009430E3">
      <w:pPr>
        <w:rPr>
          <w:rFonts w:ascii="Century" w:eastAsia="ＭＳ 明朝" w:hAnsi="Century" w:cs="Times New Roman"/>
          <w:b/>
          <w:sz w:val="24"/>
          <w:szCs w:val="24"/>
        </w:rPr>
      </w:pPr>
      <w:r>
        <w:rPr>
          <w:rFonts w:hint="eastAsia"/>
          <w:b/>
          <w:sz w:val="24"/>
          <w:szCs w:val="24"/>
        </w:rPr>
        <w:t xml:space="preserve">Ⅰ部　</w:t>
      </w:r>
      <w:r>
        <w:rPr>
          <w:b/>
          <w:sz w:val="24"/>
          <w:szCs w:val="24"/>
        </w:rPr>
        <w:t>(14:00</w:t>
      </w:r>
      <w:r>
        <w:rPr>
          <w:rFonts w:hint="eastAsia"/>
          <w:b/>
          <w:sz w:val="24"/>
          <w:szCs w:val="24"/>
        </w:rPr>
        <w:t>～</w:t>
      </w:r>
      <w:r>
        <w:rPr>
          <w:b/>
          <w:sz w:val="24"/>
          <w:szCs w:val="24"/>
        </w:rPr>
        <w:t>14:20)</w:t>
      </w:r>
      <w:r>
        <w:rPr>
          <w:rFonts w:hint="eastAsia"/>
          <w:b/>
          <w:sz w:val="24"/>
          <w:szCs w:val="24"/>
        </w:rPr>
        <w:t xml:space="preserve">　</w:t>
      </w:r>
      <w:r>
        <w:rPr>
          <w:rFonts w:ascii="Century" w:eastAsia="ＭＳ 明朝" w:hAnsi="Century" w:cs="Times New Roman"/>
          <w:b/>
          <w:sz w:val="24"/>
          <w:szCs w:val="24"/>
        </w:rPr>
        <w:t xml:space="preserve"> </w:t>
      </w:r>
      <w:r>
        <w:rPr>
          <w:rFonts w:ascii="Century" w:eastAsia="ＭＳ 明朝" w:hAnsi="Century" w:cs="Times New Roman" w:hint="eastAsia"/>
          <w:b/>
          <w:sz w:val="24"/>
          <w:szCs w:val="24"/>
        </w:rPr>
        <w:t>テーマの趣旨説明と活動内容について</w:t>
      </w:r>
    </w:p>
    <w:p w:rsidR="009430E3" w:rsidRDefault="009430E3" w:rsidP="009430E3">
      <w:pPr>
        <w:jc w:val="right"/>
        <w:rPr>
          <w:rFonts w:ascii="Century" w:eastAsia="ＭＳ 明朝" w:hAnsi="Century" w:cs="Times New Roman"/>
          <w:b/>
          <w:sz w:val="24"/>
          <w:szCs w:val="24"/>
        </w:rPr>
      </w:pPr>
      <w:r>
        <w:rPr>
          <w:rFonts w:ascii="Century" w:eastAsia="ＭＳ 明朝" w:hAnsi="Century" w:cs="Times New Roman" w:hint="eastAsia"/>
          <w:b/>
          <w:sz w:val="24"/>
          <w:szCs w:val="24"/>
        </w:rPr>
        <w:t>（話題提供者：岡田昌子</w:t>
      </w:r>
      <w:r>
        <w:rPr>
          <w:rFonts w:ascii="Century" w:eastAsia="ＭＳ 明朝" w:hAnsi="Century" w:cs="Times New Roman"/>
          <w:b/>
          <w:sz w:val="24"/>
          <w:szCs w:val="24"/>
        </w:rPr>
        <w:t>)</w:t>
      </w:r>
    </w:p>
    <w:p w:rsidR="009430E3" w:rsidRDefault="009430E3" w:rsidP="009430E3">
      <w:pPr>
        <w:jc w:val="center"/>
        <w:rPr>
          <w:szCs w:val="21"/>
        </w:rPr>
      </w:pPr>
      <w:r>
        <w:rPr>
          <w:rFonts w:hint="eastAsia"/>
          <w:szCs w:val="21"/>
        </w:rPr>
        <w:t>趣旨：人間関係学会はどのようなことを学習・研究するのか、疑問や興味・感心を持つ人は多い。関東地区会においては年間テーマを掲げ様々な人間関係のより良い創造に向けて探求してきており、今回で</w:t>
      </w:r>
      <w:r>
        <w:rPr>
          <w:szCs w:val="21"/>
        </w:rPr>
        <w:t>39</w:t>
      </w:r>
      <w:r>
        <w:rPr>
          <w:rFonts w:hint="eastAsia"/>
          <w:szCs w:val="21"/>
        </w:rPr>
        <w:t>回目となり、今年度のテーマは「分断・孤立からの関係創生―関わりをつなぐ可能性を見出す―」であり、小テーマとしては「人間関係諸</w:t>
      </w:r>
    </w:p>
    <w:p w:rsidR="009430E3" w:rsidRDefault="009430E3" w:rsidP="009430E3">
      <w:pPr>
        <w:rPr>
          <w:szCs w:val="21"/>
        </w:rPr>
      </w:pPr>
      <w:r>
        <w:rPr>
          <w:rFonts w:hint="eastAsia"/>
          <w:szCs w:val="21"/>
        </w:rPr>
        <w:t>課題への新たなアプローチを創生する」</w:t>
      </w:r>
      <w:r w:rsidRPr="00B92550">
        <w:rPr>
          <w:rFonts w:hint="eastAsia"/>
          <w:b/>
          <w:szCs w:val="21"/>
        </w:rPr>
        <w:t>―『かるた』に託す人間関係　―</w:t>
      </w:r>
      <w:r>
        <w:rPr>
          <w:rFonts w:hint="eastAsia"/>
          <w:szCs w:val="21"/>
        </w:rPr>
        <w:t>とした。</w:t>
      </w:r>
    </w:p>
    <w:p w:rsidR="009430E3" w:rsidRDefault="009430E3" w:rsidP="009430E3">
      <w:pPr>
        <w:ind w:firstLineChars="100" w:firstLine="210"/>
        <w:rPr>
          <w:szCs w:val="21"/>
        </w:rPr>
      </w:pPr>
      <w:r>
        <w:rPr>
          <w:rFonts w:hint="eastAsia"/>
          <w:szCs w:val="21"/>
        </w:rPr>
        <w:t>そこで、人間関係士資格を取得する人々にとっても、人間関係士資格を</w:t>
      </w:r>
      <w:r>
        <w:rPr>
          <w:szCs w:val="21"/>
        </w:rPr>
        <w:t>PR</w:t>
      </w:r>
      <w:r>
        <w:rPr>
          <w:rFonts w:hint="eastAsia"/>
          <w:szCs w:val="21"/>
        </w:rPr>
        <w:t>する上でも、</w:t>
      </w:r>
      <w:r>
        <w:rPr>
          <w:rFonts w:hint="eastAsia"/>
          <w:szCs w:val="21"/>
        </w:rPr>
        <w:lastRenderedPageBreak/>
        <w:t>理解し易いアプローチとしての人間関係を考える方法として、今回は人間関係とは何か、人間関係士とは何か、人間関係力とは何かなどについて、分かり易く理解するために、我々が人間関係学関連の研究、研鑽を積んできたノウハウを、短文に集約してまとめるものとする。</w:t>
      </w:r>
    </w:p>
    <w:p w:rsidR="009430E3" w:rsidRDefault="009430E3" w:rsidP="009430E3">
      <w:pPr>
        <w:rPr>
          <w:b/>
          <w:sz w:val="24"/>
          <w:szCs w:val="24"/>
        </w:rPr>
      </w:pPr>
    </w:p>
    <w:p w:rsidR="009430E3" w:rsidRPr="00B92550" w:rsidRDefault="009430E3" w:rsidP="009430E3">
      <w:pPr>
        <w:rPr>
          <w:b/>
          <w:sz w:val="24"/>
          <w:szCs w:val="24"/>
        </w:rPr>
      </w:pPr>
      <w:r>
        <w:rPr>
          <w:rFonts w:hint="eastAsia"/>
          <w:b/>
          <w:sz w:val="24"/>
          <w:szCs w:val="24"/>
        </w:rPr>
        <w:t xml:space="preserve">Ⅱ部　</w:t>
      </w:r>
      <w:r>
        <w:rPr>
          <w:b/>
          <w:sz w:val="24"/>
          <w:szCs w:val="24"/>
        </w:rPr>
        <w:t>(14:20</w:t>
      </w:r>
      <w:r>
        <w:rPr>
          <w:rFonts w:hint="eastAsia"/>
          <w:b/>
          <w:sz w:val="24"/>
          <w:szCs w:val="24"/>
        </w:rPr>
        <w:t>～</w:t>
      </w:r>
      <w:r w:rsidRPr="00B92550">
        <w:rPr>
          <w:b/>
          <w:sz w:val="24"/>
          <w:szCs w:val="24"/>
        </w:rPr>
        <w:t>15:20)</w:t>
      </w:r>
      <w:r w:rsidRPr="00B92550">
        <w:rPr>
          <w:rFonts w:hint="eastAsia"/>
          <w:b/>
          <w:sz w:val="24"/>
          <w:szCs w:val="24"/>
        </w:rPr>
        <w:t xml:space="preserve">　参加者と共に人間関係の諸課題についてフリートーク</w:t>
      </w:r>
    </w:p>
    <w:p w:rsidR="009430E3" w:rsidRPr="00B92550" w:rsidRDefault="009430E3" w:rsidP="009430E3">
      <w:pPr>
        <w:ind w:firstLineChars="100" w:firstLine="241"/>
        <w:jc w:val="right"/>
        <w:rPr>
          <w:b/>
          <w:sz w:val="24"/>
          <w:szCs w:val="24"/>
        </w:rPr>
      </w:pPr>
      <w:r w:rsidRPr="00B92550">
        <w:rPr>
          <w:rFonts w:hint="eastAsia"/>
          <w:b/>
          <w:sz w:val="24"/>
          <w:szCs w:val="24"/>
        </w:rPr>
        <w:t xml:space="preserve">　</w:t>
      </w:r>
      <w:r w:rsidRPr="00B92550">
        <w:rPr>
          <w:b/>
          <w:sz w:val="24"/>
          <w:szCs w:val="24"/>
        </w:rPr>
        <w:t>(</w:t>
      </w:r>
      <w:r w:rsidRPr="00B92550">
        <w:rPr>
          <w:rFonts w:hint="eastAsia"/>
          <w:b/>
          <w:sz w:val="24"/>
          <w:szCs w:val="24"/>
        </w:rPr>
        <w:t>進行：岡田昌子・佐藤啓子</w:t>
      </w:r>
      <w:r w:rsidRPr="00B92550">
        <w:rPr>
          <w:b/>
          <w:sz w:val="24"/>
          <w:szCs w:val="24"/>
        </w:rPr>
        <w:t>)</w:t>
      </w:r>
    </w:p>
    <w:p w:rsidR="009430E3" w:rsidRPr="0026532A" w:rsidRDefault="009430E3" w:rsidP="00436165">
      <w:pPr>
        <w:ind w:left="420" w:hangingChars="200" w:hanging="420"/>
        <w:rPr>
          <w:szCs w:val="21"/>
        </w:rPr>
      </w:pPr>
      <w:r w:rsidRPr="00B92550">
        <w:rPr>
          <w:rFonts w:hint="eastAsia"/>
          <w:szCs w:val="21"/>
        </w:rPr>
        <w:t>１、</w:t>
      </w:r>
      <w:r w:rsidR="00436165" w:rsidRPr="0026532A">
        <w:rPr>
          <w:rFonts w:hint="eastAsia"/>
          <w:szCs w:val="21"/>
        </w:rPr>
        <w:t>基礎理論：</w:t>
      </w:r>
      <w:r w:rsidRPr="0026532A">
        <w:rPr>
          <w:rFonts w:hint="eastAsia"/>
          <w:szCs w:val="21"/>
        </w:rPr>
        <w:t>配布資料「求められる人間関係力」</w:t>
      </w:r>
      <w:r w:rsidR="00436165" w:rsidRPr="0026532A">
        <w:rPr>
          <w:rFonts w:hint="eastAsia"/>
          <w:szCs w:val="21"/>
        </w:rPr>
        <w:t>（人間関係学会ニュース第</w:t>
      </w:r>
      <w:r w:rsidR="00436165" w:rsidRPr="0026532A">
        <w:rPr>
          <w:rFonts w:hint="eastAsia"/>
          <w:szCs w:val="21"/>
        </w:rPr>
        <w:t>94</w:t>
      </w:r>
      <w:r w:rsidR="00436165" w:rsidRPr="0026532A">
        <w:rPr>
          <w:rFonts w:hint="eastAsia"/>
          <w:szCs w:val="21"/>
        </w:rPr>
        <w:t>号参照）に基づき、</w:t>
      </w:r>
      <w:r w:rsidRPr="0026532A">
        <w:rPr>
          <w:rFonts w:hint="eastAsia"/>
          <w:szCs w:val="21"/>
        </w:rPr>
        <w:t>概略説明：佐藤顧問</w:t>
      </w:r>
    </w:p>
    <w:p w:rsidR="00EE03EB" w:rsidRPr="0026532A" w:rsidRDefault="009430E3" w:rsidP="009430E3">
      <w:pPr>
        <w:rPr>
          <w:szCs w:val="21"/>
        </w:rPr>
      </w:pPr>
      <w:r w:rsidRPr="0026532A">
        <w:rPr>
          <w:rFonts w:hint="eastAsia"/>
          <w:szCs w:val="21"/>
        </w:rPr>
        <w:t>２、配布資料「傾聴かるた」を紹介</w:t>
      </w:r>
      <w:r w:rsidR="00EE03EB" w:rsidRPr="0026532A">
        <w:rPr>
          <w:rFonts w:hint="eastAsia"/>
          <w:szCs w:val="21"/>
        </w:rPr>
        <w:t>（全員でリレー式に読み合せる）：</w:t>
      </w:r>
      <w:r w:rsidRPr="0026532A">
        <w:rPr>
          <w:rFonts w:hint="eastAsia"/>
          <w:szCs w:val="21"/>
        </w:rPr>
        <w:t>小林委員</w:t>
      </w:r>
    </w:p>
    <w:p w:rsidR="00A84B4F" w:rsidRDefault="009430E3" w:rsidP="00A84B4F">
      <w:pPr>
        <w:ind w:left="420" w:hangingChars="200" w:hanging="420"/>
        <w:rPr>
          <w:szCs w:val="21"/>
        </w:rPr>
      </w:pPr>
      <w:r w:rsidRPr="0026532A">
        <w:rPr>
          <w:rFonts w:hint="eastAsia"/>
          <w:szCs w:val="21"/>
        </w:rPr>
        <w:t>３、「人間関係・人間関係力について」参加者全員でフリートーク</w:t>
      </w:r>
      <w:r w:rsidR="00EE03EB" w:rsidRPr="0026532A">
        <w:rPr>
          <w:rFonts w:hint="eastAsia"/>
          <w:szCs w:val="21"/>
        </w:rPr>
        <w:t>―内容（略）―</w:t>
      </w:r>
    </w:p>
    <w:p w:rsidR="009430E3" w:rsidRPr="0026532A" w:rsidRDefault="009430E3" w:rsidP="009430E3">
      <w:pPr>
        <w:ind w:firstLineChars="100" w:firstLine="241"/>
        <w:jc w:val="right"/>
        <w:rPr>
          <w:b/>
          <w:sz w:val="24"/>
          <w:szCs w:val="24"/>
        </w:rPr>
      </w:pPr>
    </w:p>
    <w:p w:rsidR="009430E3" w:rsidRPr="0026532A" w:rsidRDefault="009430E3" w:rsidP="009430E3">
      <w:pPr>
        <w:rPr>
          <w:b/>
          <w:sz w:val="24"/>
          <w:szCs w:val="24"/>
        </w:rPr>
      </w:pPr>
      <w:r w:rsidRPr="0026532A">
        <w:rPr>
          <w:rFonts w:hint="eastAsia"/>
          <w:b/>
          <w:sz w:val="24"/>
          <w:szCs w:val="24"/>
        </w:rPr>
        <w:t xml:space="preserve">Ⅲ部　</w:t>
      </w:r>
      <w:r w:rsidRPr="0026532A">
        <w:rPr>
          <w:b/>
          <w:sz w:val="24"/>
          <w:szCs w:val="24"/>
        </w:rPr>
        <w:t>(15:30</w:t>
      </w:r>
      <w:r w:rsidRPr="0026532A">
        <w:rPr>
          <w:rFonts w:hint="eastAsia"/>
          <w:b/>
          <w:sz w:val="24"/>
          <w:szCs w:val="24"/>
        </w:rPr>
        <w:t>～</w:t>
      </w:r>
      <w:r w:rsidRPr="0026532A">
        <w:rPr>
          <w:b/>
          <w:sz w:val="24"/>
          <w:szCs w:val="24"/>
        </w:rPr>
        <w:t>16:50)</w:t>
      </w:r>
      <w:r w:rsidRPr="0026532A">
        <w:rPr>
          <w:rFonts w:hint="eastAsia"/>
          <w:b/>
          <w:sz w:val="24"/>
          <w:szCs w:val="24"/>
        </w:rPr>
        <w:t xml:space="preserve">　人間関係「かるた」の創生</w:t>
      </w:r>
    </w:p>
    <w:p w:rsidR="009430E3" w:rsidRPr="0026532A" w:rsidRDefault="009430E3" w:rsidP="009430E3">
      <w:pPr>
        <w:ind w:left="420" w:hangingChars="200" w:hanging="420"/>
        <w:rPr>
          <w:szCs w:val="21"/>
        </w:rPr>
      </w:pPr>
      <w:r w:rsidRPr="0026532A">
        <w:rPr>
          <w:rFonts w:hint="eastAsia"/>
          <w:szCs w:val="21"/>
        </w:rPr>
        <w:t>１、参加者それぞれに小用紙を配付し、人間関係士・人間関係力について、上記３の視点から、かるた式に記述してもらう</w:t>
      </w:r>
    </w:p>
    <w:p w:rsidR="009430E3" w:rsidRPr="0026532A" w:rsidRDefault="009B71E5" w:rsidP="009F4F2D">
      <w:pPr>
        <w:rPr>
          <w:szCs w:val="21"/>
        </w:rPr>
      </w:pPr>
      <w:r w:rsidRPr="0026532A">
        <w:rPr>
          <w:rFonts w:hint="eastAsia"/>
          <w:szCs w:val="21"/>
        </w:rPr>
        <w:t>２</w:t>
      </w:r>
      <w:r w:rsidR="0034123C" w:rsidRPr="0026532A">
        <w:rPr>
          <w:rFonts w:hint="eastAsia"/>
          <w:szCs w:val="21"/>
        </w:rPr>
        <w:t>、</w:t>
      </w:r>
      <w:r w:rsidR="009430E3" w:rsidRPr="0026532A">
        <w:rPr>
          <w:rFonts w:hint="eastAsia"/>
          <w:szCs w:val="21"/>
        </w:rPr>
        <w:t>各人が書いたものを発表しながら机上に並べる。</w:t>
      </w:r>
    </w:p>
    <w:p w:rsidR="009B71E5" w:rsidRDefault="009430E3" w:rsidP="009F4F2D">
      <w:pPr>
        <w:rPr>
          <w:szCs w:val="21"/>
        </w:rPr>
      </w:pPr>
      <w:r w:rsidRPr="0026532A">
        <w:rPr>
          <w:rFonts w:hint="eastAsia"/>
          <w:szCs w:val="21"/>
        </w:rPr>
        <w:t>３、並べられたものを、項目別に分類する。</w:t>
      </w:r>
    </w:p>
    <w:p w:rsidR="00EE03EB" w:rsidRPr="00EE03EB" w:rsidRDefault="0026532A" w:rsidP="006064A3">
      <w:pPr>
        <w:ind w:left="420" w:hangingChars="200" w:hanging="420"/>
        <w:rPr>
          <w:color w:val="FF0000"/>
        </w:rPr>
      </w:pPr>
      <w:r>
        <w:rPr>
          <w:rFonts w:hint="eastAsia"/>
          <w:szCs w:val="21"/>
        </w:rPr>
        <w:t xml:space="preserve">　</w:t>
      </w:r>
      <w:r w:rsidR="00FF7006">
        <w:rPr>
          <w:rFonts w:hint="eastAsia"/>
          <w:szCs w:val="21"/>
        </w:rPr>
        <w:t xml:space="preserve">　</w:t>
      </w:r>
      <w:r w:rsidR="00B972BC">
        <w:rPr>
          <w:rFonts w:hint="eastAsia"/>
          <w:szCs w:val="21"/>
        </w:rPr>
        <w:t>（今回、</w:t>
      </w:r>
      <w:r>
        <w:rPr>
          <w:rFonts w:hint="eastAsia"/>
          <w:szCs w:val="21"/>
        </w:rPr>
        <w:t>挨拶・コミュニケーション・</w:t>
      </w:r>
      <w:r w:rsidR="00FF7006">
        <w:rPr>
          <w:rFonts w:hint="eastAsia"/>
          <w:szCs w:val="21"/>
        </w:rPr>
        <w:t>共感・情緒・生きがいや生き方・学習・集団等が示された。</w:t>
      </w:r>
      <w:r w:rsidR="00B972BC">
        <w:rPr>
          <w:rFonts w:hint="eastAsia"/>
          <w:szCs w:val="21"/>
        </w:rPr>
        <w:t>）</w:t>
      </w:r>
    </w:p>
    <w:p w:rsidR="00E06E43" w:rsidRDefault="00E06E43" w:rsidP="00E06E43">
      <w:pPr>
        <w:rPr>
          <w:b/>
          <w:sz w:val="24"/>
          <w:szCs w:val="24"/>
        </w:rPr>
      </w:pPr>
      <w:r w:rsidRPr="00D43A12">
        <w:rPr>
          <w:rFonts w:hint="eastAsia"/>
          <w:b/>
          <w:sz w:val="24"/>
          <w:szCs w:val="24"/>
        </w:rPr>
        <w:t xml:space="preserve">Ⅲ部　</w:t>
      </w:r>
      <w:r>
        <w:rPr>
          <w:rFonts w:hint="eastAsia"/>
          <w:b/>
          <w:sz w:val="24"/>
          <w:szCs w:val="24"/>
        </w:rPr>
        <w:t>シェアリング・</w:t>
      </w:r>
      <w:r w:rsidRPr="00D43A12">
        <w:rPr>
          <w:rFonts w:hint="eastAsia"/>
          <w:b/>
          <w:sz w:val="24"/>
          <w:szCs w:val="24"/>
        </w:rPr>
        <w:t>まとめ</w:t>
      </w:r>
    </w:p>
    <w:p w:rsidR="006064A3" w:rsidRDefault="006064A3" w:rsidP="006064A3">
      <w:pPr>
        <w:ind w:left="220" w:hangingChars="100" w:hanging="220"/>
        <w:rPr>
          <w:szCs w:val="21"/>
        </w:rPr>
      </w:pPr>
      <w:r>
        <w:rPr>
          <w:rFonts w:ascii="Calibri" w:hAnsi="Calibri" w:hint="eastAsia"/>
          <w:color w:val="000000"/>
          <w:sz w:val="22"/>
        </w:rPr>
        <w:t>・</w:t>
      </w:r>
      <w:r w:rsidRPr="00BD6915">
        <w:rPr>
          <w:rFonts w:ascii="Calibri" w:hAnsi="Calibri" w:hint="eastAsia"/>
          <w:color w:val="000000"/>
          <w:sz w:val="22"/>
        </w:rPr>
        <w:t>頭を使っ</w:t>
      </w:r>
      <w:r>
        <w:rPr>
          <w:rFonts w:ascii="Calibri" w:hAnsi="Calibri" w:hint="eastAsia"/>
          <w:color w:val="000000"/>
          <w:sz w:val="22"/>
        </w:rPr>
        <w:t>て、</w:t>
      </w:r>
      <w:r>
        <w:rPr>
          <w:rFonts w:hint="eastAsia"/>
          <w:szCs w:val="21"/>
        </w:rPr>
        <w:t>人間関係力のどこにターゲットを絞るか、どこを対象とするか、目的の明確化が必要だ。</w:t>
      </w:r>
    </w:p>
    <w:p w:rsidR="006064A3" w:rsidRDefault="006064A3" w:rsidP="006064A3">
      <w:pPr>
        <w:rPr>
          <w:szCs w:val="21"/>
        </w:rPr>
      </w:pPr>
      <w:r>
        <w:rPr>
          <w:rFonts w:hint="eastAsia"/>
          <w:szCs w:val="21"/>
        </w:rPr>
        <w:t>・当たり前の日常生活の体験から、より良い人間形成を深めるものにしたい。</w:t>
      </w:r>
    </w:p>
    <w:p w:rsidR="006064A3" w:rsidRDefault="006064A3" w:rsidP="006064A3">
      <w:pPr>
        <w:ind w:left="210" w:hangingChars="100" w:hanging="210"/>
        <w:rPr>
          <w:szCs w:val="21"/>
        </w:rPr>
      </w:pPr>
      <w:r>
        <w:rPr>
          <w:rFonts w:hint="eastAsia"/>
          <w:szCs w:val="21"/>
        </w:rPr>
        <w:t>・共存している社会の人間関係を大切にする、真髄の人間関係力を表現したい。体験を自覚する学習にしたい。</w:t>
      </w:r>
    </w:p>
    <w:p w:rsidR="00E06E43" w:rsidRDefault="004B2161" w:rsidP="004B2161">
      <w:pPr>
        <w:ind w:left="210" w:hangingChars="100" w:hanging="210"/>
        <w:rPr>
          <w:rFonts w:ascii="Calibri" w:hAnsi="Calibri"/>
          <w:color w:val="000000"/>
        </w:rPr>
      </w:pPr>
      <w:r>
        <w:rPr>
          <w:rFonts w:ascii="Calibri" w:hAnsi="Calibri" w:hint="eastAsia"/>
          <w:color w:val="000000"/>
        </w:rPr>
        <w:t>・</w:t>
      </w:r>
      <w:r w:rsidR="00E06E43">
        <w:rPr>
          <w:rFonts w:ascii="Calibri" w:hAnsi="Calibri" w:hint="eastAsia"/>
          <w:color w:val="000000"/>
        </w:rPr>
        <w:t>頭を使って疲れたが、時間内に、これだけたくさんのかるた例が出て来るとは、</w:t>
      </w:r>
      <w:r w:rsidR="001D5C68">
        <w:rPr>
          <w:rFonts w:ascii="Calibri" w:hAnsi="Calibri" w:hint="eastAsia"/>
          <w:color w:val="000000"/>
        </w:rPr>
        <w:t>集団</w:t>
      </w:r>
      <w:r w:rsidR="00E06E43">
        <w:rPr>
          <w:rFonts w:ascii="Calibri" w:hAnsi="Calibri" w:hint="eastAsia"/>
          <w:color w:val="000000"/>
        </w:rPr>
        <w:t>の見事な想像力・創造力に、驚きと感嘆の連続であった。</w:t>
      </w:r>
    </w:p>
    <w:p w:rsidR="004B2161" w:rsidRDefault="004B2161" w:rsidP="004B2161">
      <w:pPr>
        <w:ind w:left="210" w:hangingChars="100" w:hanging="210"/>
        <w:rPr>
          <w:rFonts w:ascii="Calibri" w:hAnsi="Calibri"/>
          <w:color w:val="000000"/>
        </w:rPr>
      </w:pPr>
      <w:r>
        <w:rPr>
          <w:rFonts w:ascii="Calibri" w:hAnsi="Calibri" w:hint="eastAsia"/>
          <w:color w:val="000000"/>
        </w:rPr>
        <w:t>・日々是好日　日常の有難さ、同じことができる幸せを実感した。</w:t>
      </w:r>
    </w:p>
    <w:p w:rsidR="004B2161" w:rsidRDefault="004B2161" w:rsidP="004B2161">
      <w:pPr>
        <w:ind w:left="210" w:hangingChars="100" w:hanging="210"/>
        <w:rPr>
          <w:rFonts w:ascii="Calibri" w:hAnsi="Calibri"/>
          <w:color w:val="000000"/>
        </w:rPr>
      </w:pPr>
      <w:r>
        <w:rPr>
          <w:rFonts w:ascii="Calibri" w:hAnsi="Calibri" w:hint="eastAsia"/>
          <w:color w:val="000000"/>
        </w:rPr>
        <w:t>・豊かな人間関係力を形成には、改めて日々の笑顔、挨拶が大切だと思った。</w:t>
      </w:r>
    </w:p>
    <w:p w:rsidR="004B2161" w:rsidRDefault="004B2161" w:rsidP="004B2161">
      <w:pPr>
        <w:ind w:left="210" w:hangingChars="100" w:hanging="210"/>
        <w:rPr>
          <w:rFonts w:ascii="Calibri" w:hAnsi="Calibri"/>
          <w:color w:val="000000"/>
        </w:rPr>
      </w:pPr>
      <w:r>
        <w:rPr>
          <w:rFonts w:ascii="Calibri" w:hAnsi="Calibri" w:hint="eastAsia"/>
          <w:color w:val="000000"/>
        </w:rPr>
        <w:t>・</w:t>
      </w:r>
      <w:r w:rsidR="00772871">
        <w:rPr>
          <w:rFonts w:ascii="Calibri" w:hAnsi="Calibri" w:hint="eastAsia"/>
          <w:color w:val="000000"/>
        </w:rPr>
        <w:t>語ることによって関係が深まる。</w:t>
      </w:r>
      <w:r w:rsidR="001D5C68">
        <w:rPr>
          <w:rFonts w:ascii="Calibri" w:hAnsi="Calibri" w:hint="eastAsia"/>
          <w:color w:val="000000"/>
        </w:rPr>
        <w:t>また、</w:t>
      </w:r>
      <w:r w:rsidR="00772871">
        <w:rPr>
          <w:rFonts w:ascii="Calibri" w:hAnsi="Calibri" w:hint="eastAsia"/>
          <w:color w:val="000000"/>
        </w:rPr>
        <w:t>集団の力の凄さを感じた。</w:t>
      </w:r>
    </w:p>
    <w:p w:rsidR="00772871" w:rsidRDefault="004B2161" w:rsidP="004B2161">
      <w:pPr>
        <w:ind w:left="210" w:hangingChars="100" w:hanging="210"/>
        <w:rPr>
          <w:rFonts w:ascii="Calibri" w:hAnsi="Calibri"/>
          <w:color w:val="000000"/>
        </w:rPr>
      </w:pPr>
      <w:r>
        <w:rPr>
          <w:rFonts w:ascii="Calibri" w:hAnsi="Calibri" w:hint="eastAsia"/>
          <w:color w:val="000000"/>
        </w:rPr>
        <w:t>・</w:t>
      </w:r>
      <w:r w:rsidR="00772871">
        <w:rPr>
          <w:rFonts w:ascii="Calibri" w:hAnsi="Calibri" w:hint="eastAsia"/>
          <w:color w:val="000000"/>
        </w:rPr>
        <w:t>日々の生活も</w:t>
      </w:r>
      <w:r>
        <w:rPr>
          <w:rFonts w:ascii="Calibri" w:hAnsi="Calibri" w:hint="eastAsia"/>
          <w:color w:val="000000"/>
        </w:rPr>
        <w:t>継続は力なり、</w:t>
      </w:r>
      <w:r w:rsidR="001D5C68">
        <w:rPr>
          <w:rFonts w:ascii="Calibri" w:hAnsi="Calibri" w:hint="eastAsia"/>
          <w:color w:val="000000"/>
        </w:rPr>
        <w:t>当たり前の生活体験</w:t>
      </w:r>
      <w:r w:rsidR="00BB081E">
        <w:rPr>
          <w:rFonts w:ascii="Calibri" w:hAnsi="Calibri" w:hint="eastAsia"/>
          <w:color w:val="000000"/>
        </w:rPr>
        <w:t>が</w:t>
      </w:r>
      <w:r w:rsidR="001D5C68">
        <w:rPr>
          <w:rFonts w:ascii="Calibri" w:hAnsi="Calibri" w:hint="eastAsia"/>
          <w:color w:val="000000"/>
        </w:rPr>
        <w:t>焦点化できて、より良い人間形成の一歩を深めるきっかけになった。</w:t>
      </w:r>
    </w:p>
    <w:p w:rsidR="001D5C68" w:rsidRPr="005250A9" w:rsidRDefault="001D5C68" w:rsidP="004B2161">
      <w:pPr>
        <w:ind w:left="210" w:hangingChars="100" w:hanging="210"/>
        <w:rPr>
          <w:rFonts w:ascii="Calibri" w:hAnsi="Calibri"/>
          <w:color w:val="000000"/>
        </w:rPr>
      </w:pPr>
      <w:r>
        <w:rPr>
          <w:rFonts w:ascii="Calibri" w:hAnsi="Calibri" w:hint="eastAsia"/>
          <w:color w:val="000000"/>
        </w:rPr>
        <w:t>・人生は感動体験が</w:t>
      </w:r>
      <w:r w:rsidR="002C5388">
        <w:rPr>
          <w:rFonts w:ascii="Calibri" w:hAnsi="Calibri" w:hint="eastAsia"/>
          <w:color w:val="000000"/>
        </w:rPr>
        <w:t>大事ですね</w:t>
      </w:r>
      <w:r>
        <w:rPr>
          <w:rFonts w:ascii="Calibri" w:hAnsi="Calibri" w:hint="eastAsia"/>
          <w:color w:val="000000"/>
        </w:rPr>
        <w:t>。</w:t>
      </w:r>
      <w:r w:rsidR="005250A9" w:rsidRPr="005250A9">
        <w:rPr>
          <w:rFonts w:ascii="Calibri" w:hAnsi="Calibri" w:hint="eastAsia"/>
          <w:color w:val="000000"/>
        </w:rPr>
        <w:t>できることをコツコツと積み上げてい</w:t>
      </w:r>
      <w:r w:rsidR="0012653C">
        <w:rPr>
          <w:rFonts w:ascii="Calibri" w:hAnsi="Calibri" w:hint="eastAsia"/>
          <w:color w:val="000000"/>
        </w:rPr>
        <w:t>こうと思った</w:t>
      </w:r>
      <w:r w:rsidR="005250A9" w:rsidRPr="005250A9">
        <w:rPr>
          <w:rFonts w:ascii="Calibri" w:hAnsi="Calibri" w:hint="eastAsia"/>
          <w:color w:val="000000"/>
        </w:rPr>
        <w:t>。</w:t>
      </w:r>
    </w:p>
    <w:p w:rsidR="002C5388" w:rsidRDefault="00BB081E" w:rsidP="004B2161">
      <w:pPr>
        <w:ind w:left="210" w:hangingChars="100" w:hanging="210"/>
        <w:rPr>
          <w:rFonts w:ascii="Calibri" w:hAnsi="Calibri"/>
          <w:color w:val="000000"/>
        </w:rPr>
      </w:pPr>
      <w:r>
        <w:rPr>
          <w:rFonts w:ascii="Calibri" w:hAnsi="Calibri" w:hint="eastAsia"/>
          <w:color w:val="000000"/>
        </w:rPr>
        <w:t>・皆の力作に驚いた。言葉・中身</w:t>
      </w:r>
      <w:r w:rsidR="00FF7006">
        <w:rPr>
          <w:rFonts w:ascii="Calibri" w:hAnsi="Calibri" w:hint="eastAsia"/>
          <w:color w:val="000000"/>
        </w:rPr>
        <w:t>等、</w:t>
      </w:r>
      <w:r>
        <w:rPr>
          <w:rFonts w:ascii="Calibri" w:hAnsi="Calibri" w:hint="eastAsia"/>
          <w:color w:val="000000"/>
        </w:rPr>
        <w:t>すべて</w:t>
      </w:r>
      <w:r w:rsidR="00FF7006">
        <w:rPr>
          <w:rFonts w:ascii="Calibri" w:hAnsi="Calibri" w:hint="eastAsia"/>
          <w:color w:val="000000"/>
        </w:rPr>
        <w:t>が</w:t>
      </w:r>
      <w:r>
        <w:rPr>
          <w:rFonts w:ascii="Calibri" w:hAnsi="Calibri" w:hint="eastAsia"/>
          <w:color w:val="000000"/>
        </w:rPr>
        <w:t>素晴らしかった。実りある時間であった。</w:t>
      </w:r>
    </w:p>
    <w:p w:rsidR="00EE03EB" w:rsidRDefault="00EE03EB" w:rsidP="004B2161">
      <w:pPr>
        <w:ind w:left="210" w:hangingChars="100" w:hanging="210"/>
        <w:rPr>
          <w:rFonts w:ascii="Calibri" w:hAnsi="Calibri"/>
          <w:color w:val="000000"/>
        </w:rPr>
      </w:pPr>
    </w:p>
    <w:p w:rsidR="00BB081E" w:rsidRPr="0026532A" w:rsidRDefault="00EE03EB" w:rsidP="004B2161">
      <w:pPr>
        <w:ind w:left="210" w:hangingChars="100" w:hanging="210"/>
        <w:rPr>
          <w:rFonts w:ascii="Calibri" w:hAnsi="Calibri"/>
        </w:rPr>
      </w:pPr>
      <w:r>
        <w:rPr>
          <w:rFonts w:ascii="Calibri" w:hAnsi="Calibri" w:hint="eastAsia"/>
          <w:color w:val="000000"/>
        </w:rPr>
        <w:t xml:space="preserve">　　　　　　　　　　　　　　　　　　　　　　　　　　　　　　</w:t>
      </w:r>
      <w:r w:rsidRPr="00EE03EB">
        <w:rPr>
          <w:rFonts w:ascii="Calibri" w:hAnsi="Calibri" w:hint="eastAsia"/>
          <w:color w:val="FF0000"/>
        </w:rPr>
        <w:t xml:space="preserve">　</w:t>
      </w:r>
      <w:r w:rsidRPr="0026532A">
        <w:rPr>
          <w:rFonts w:ascii="Calibri" w:hAnsi="Calibri" w:hint="eastAsia"/>
        </w:rPr>
        <w:t xml:space="preserve">　以　上</w:t>
      </w:r>
    </w:p>
    <w:p w:rsidR="00AB3D2B" w:rsidRPr="00E06E43" w:rsidRDefault="00AB3D2B" w:rsidP="003A5826">
      <w:pPr>
        <w:pStyle w:val="a3"/>
      </w:pPr>
      <w:bookmarkStart w:id="0" w:name="_GoBack"/>
      <w:bookmarkEnd w:id="0"/>
    </w:p>
    <w:sectPr w:rsidR="00AB3D2B" w:rsidRPr="00E06E43" w:rsidSect="006817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DA" w:rsidRDefault="006505DA" w:rsidP="006125AE">
      <w:r>
        <w:separator/>
      </w:r>
    </w:p>
  </w:endnote>
  <w:endnote w:type="continuationSeparator" w:id="0">
    <w:p w:rsidR="006505DA" w:rsidRDefault="006505DA" w:rsidP="006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DA" w:rsidRDefault="006505DA" w:rsidP="006125AE">
      <w:r>
        <w:separator/>
      </w:r>
    </w:p>
  </w:footnote>
  <w:footnote w:type="continuationSeparator" w:id="0">
    <w:p w:rsidR="006505DA" w:rsidRDefault="006505DA" w:rsidP="0061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FAC"/>
    <w:multiLevelType w:val="hybridMultilevel"/>
    <w:tmpl w:val="7A48B38A"/>
    <w:lvl w:ilvl="0" w:tplc="31AE6F7A">
      <w:start w:val="1"/>
      <w:numFmt w:val="decimal"/>
      <w:lvlText w:val="%1"/>
      <w:lvlJc w:val="left"/>
      <w:pPr>
        <w:ind w:left="855" w:hanging="375"/>
      </w:pPr>
      <w:rPr>
        <w:rFonts w:hint="default"/>
      </w:rPr>
    </w:lvl>
    <w:lvl w:ilvl="1" w:tplc="2DD21C3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7683DF0"/>
    <w:multiLevelType w:val="hybridMultilevel"/>
    <w:tmpl w:val="55504D2A"/>
    <w:lvl w:ilvl="0" w:tplc="017A07EC">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ECC56E6"/>
    <w:multiLevelType w:val="hybridMultilevel"/>
    <w:tmpl w:val="AE3CE570"/>
    <w:lvl w:ilvl="0" w:tplc="3F44A522">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5DF16E4"/>
    <w:multiLevelType w:val="hybridMultilevel"/>
    <w:tmpl w:val="832465BA"/>
    <w:lvl w:ilvl="0" w:tplc="42A646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7C79A4"/>
    <w:multiLevelType w:val="hybridMultilevel"/>
    <w:tmpl w:val="F84CFCF2"/>
    <w:lvl w:ilvl="0" w:tplc="F04AD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E"/>
    <w:rsid w:val="00006279"/>
    <w:rsid w:val="0001579A"/>
    <w:rsid w:val="00051DFE"/>
    <w:rsid w:val="0007112D"/>
    <w:rsid w:val="000830A1"/>
    <w:rsid w:val="000A09D4"/>
    <w:rsid w:val="000B5E1D"/>
    <w:rsid w:val="000C7307"/>
    <w:rsid w:val="000D311F"/>
    <w:rsid w:val="00110317"/>
    <w:rsid w:val="00115FB3"/>
    <w:rsid w:val="0012653C"/>
    <w:rsid w:val="00133EAA"/>
    <w:rsid w:val="00152482"/>
    <w:rsid w:val="0016115F"/>
    <w:rsid w:val="00167A05"/>
    <w:rsid w:val="001B31E4"/>
    <w:rsid w:val="001B343F"/>
    <w:rsid w:val="001D4301"/>
    <w:rsid w:val="001D5C68"/>
    <w:rsid w:val="001F6483"/>
    <w:rsid w:val="00204E58"/>
    <w:rsid w:val="00225643"/>
    <w:rsid w:val="00233B29"/>
    <w:rsid w:val="00235E0C"/>
    <w:rsid w:val="0026532A"/>
    <w:rsid w:val="00291CFE"/>
    <w:rsid w:val="002A0587"/>
    <w:rsid w:val="002B6485"/>
    <w:rsid w:val="002C4885"/>
    <w:rsid w:val="002C528C"/>
    <w:rsid w:val="002C5388"/>
    <w:rsid w:val="002F7AB7"/>
    <w:rsid w:val="00316173"/>
    <w:rsid w:val="00323E72"/>
    <w:rsid w:val="0033027A"/>
    <w:rsid w:val="00332A84"/>
    <w:rsid w:val="0034123C"/>
    <w:rsid w:val="00387B9D"/>
    <w:rsid w:val="003915A0"/>
    <w:rsid w:val="003A5826"/>
    <w:rsid w:val="003B5450"/>
    <w:rsid w:val="003C5F49"/>
    <w:rsid w:val="003D69B4"/>
    <w:rsid w:val="003E7F6A"/>
    <w:rsid w:val="003F2611"/>
    <w:rsid w:val="00405F0D"/>
    <w:rsid w:val="00415410"/>
    <w:rsid w:val="004237BF"/>
    <w:rsid w:val="00431F75"/>
    <w:rsid w:val="00436165"/>
    <w:rsid w:val="00447F54"/>
    <w:rsid w:val="00465784"/>
    <w:rsid w:val="004A2607"/>
    <w:rsid w:val="004B2161"/>
    <w:rsid w:val="004B5BD2"/>
    <w:rsid w:val="004C0B34"/>
    <w:rsid w:val="004E186A"/>
    <w:rsid w:val="004E39F0"/>
    <w:rsid w:val="004E57C2"/>
    <w:rsid w:val="004F2EB2"/>
    <w:rsid w:val="005250A9"/>
    <w:rsid w:val="00561322"/>
    <w:rsid w:val="005917AF"/>
    <w:rsid w:val="005B142C"/>
    <w:rsid w:val="005B2F0F"/>
    <w:rsid w:val="005B7345"/>
    <w:rsid w:val="005C450E"/>
    <w:rsid w:val="005D1283"/>
    <w:rsid w:val="005E0FA1"/>
    <w:rsid w:val="006064A3"/>
    <w:rsid w:val="006125AE"/>
    <w:rsid w:val="00632138"/>
    <w:rsid w:val="00634EE2"/>
    <w:rsid w:val="00647C8F"/>
    <w:rsid w:val="006505DA"/>
    <w:rsid w:val="00650C0F"/>
    <w:rsid w:val="00673A8C"/>
    <w:rsid w:val="006817D3"/>
    <w:rsid w:val="006A5E5D"/>
    <w:rsid w:val="00706A15"/>
    <w:rsid w:val="0071396F"/>
    <w:rsid w:val="00754DC7"/>
    <w:rsid w:val="00772871"/>
    <w:rsid w:val="007829FD"/>
    <w:rsid w:val="0078348D"/>
    <w:rsid w:val="007B0ED3"/>
    <w:rsid w:val="007E68FC"/>
    <w:rsid w:val="007F28F3"/>
    <w:rsid w:val="0080735E"/>
    <w:rsid w:val="0082182D"/>
    <w:rsid w:val="008263B5"/>
    <w:rsid w:val="008369BE"/>
    <w:rsid w:val="008626CB"/>
    <w:rsid w:val="00865AE3"/>
    <w:rsid w:val="008805EE"/>
    <w:rsid w:val="008B1663"/>
    <w:rsid w:val="008B2F0A"/>
    <w:rsid w:val="00923820"/>
    <w:rsid w:val="0093662D"/>
    <w:rsid w:val="00941991"/>
    <w:rsid w:val="009430E3"/>
    <w:rsid w:val="00946974"/>
    <w:rsid w:val="009527C8"/>
    <w:rsid w:val="00955F3E"/>
    <w:rsid w:val="009A079C"/>
    <w:rsid w:val="009B0D0D"/>
    <w:rsid w:val="009B71E5"/>
    <w:rsid w:val="009D0D8A"/>
    <w:rsid w:val="009D218B"/>
    <w:rsid w:val="009E196C"/>
    <w:rsid w:val="009F4F2D"/>
    <w:rsid w:val="00A72DDE"/>
    <w:rsid w:val="00A84B4F"/>
    <w:rsid w:val="00AA4E68"/>
    <w:rsid w:val="00AB3D2B"/>
    <w:rsid w:val="00AE7B26"/>
    <w:rsid w:val="00B1721C"/>
    <w:rsid w:val="00B27F87"/>
    <w:rsid w:val="00B92550"/>
    <w:rsid w:val="00B972BC"/>
    <w:rsid w:val="00BB081E"/>
    <w:rsid w:val="00BD1C32"/>
    <w:rsid w:val="00BD2728"/>
    <w:rsid w:val="00BD2783"/>
    <w:rsid w:val="00BD6060"/>
    <w:rsid w:val="00BE1936"/>
    <w:rsid w:val="00BE1ADF"/>
    <w:rsid w:val="00BE6CE9"/>
    <w:rsid w:val="00C048D0"/>
    <w:rsid w:val="00C803EA"/>
    <w:rsid w:val="00C80F53"/>
    <w:rsid w:val="00CB4903"/>
    <w:rsid w:val="00CB67FC"/>
    <w:rsid w:val="00CB7967"/>
    <w:rsid w:val="00CE06CF"/>
    <w:rsid w:val="00CF4820"/>
    <w:rsid w:val="00CF4C36"/>
    <w:rsid w:val="00CF51CC"/>
    <w:rsid w:val="00D009A4"/>
    <w:rsid w:val="00D02FD1"/>
    <w:rsid w:val="00D16407"/>
    <w:rsid w:val="00D3376B"/>
    <w:rsid w:val="00D34ACB"/>
    <w:rsid w:val="00D43A12"/>
    <w:rsid w:val="00D47750"/>
    <w:rsid w:val="00D5087E"/>
    <w:rsid w:val="00D54542"/>
    <w:rsid w:val="00D749DC"/>
    <w:rsid w:val="00DC268E"/>
    <w:rsid w:val="00DC4F99"/>
    <w:rsid w:val="00E000B9"/>
    <w:rsid w:val="00E06E43"/>
    <w:rsid w:val="00E2347B"/>
    <w:rsid w:val="00E24AEA"/>
    <w:rsid w:val="00E47984"/>
    <w:rsid w:val="00E57DBD"/>
    <w:rsid w:val="00EA17B5"/>
    <w:rsid w:val="00EB7141"/>
    <w:rsid w:val="00EE03EB"/>
    <w:rsid w:val="00F05755"/>
    <w:rsid w:val="00F10E53"/>
    <w:rsid w:val="00F113B5"/>
    <w:rsid w:val="00F11693"/>
    <w:rsid w:val="00F235DF"/>
    <w:rsid w:val="00F50D3D"/>
    <w:rsid w:val="00F51AB7"/>
    <w:rsid w:val="00F53557"/>
    <w:rsid w:val="00F82F7D"/>
    <w:rsid w:val="00F976DF"/>
    <w:rsid w:val="00FA6C58"/>
    <w:rsid w:val="00FA7FF3"/>
    <w:rsid w:val="00FB5463"/>
    <w:rsid w:val="00FD7A17"/>
    <w:rsid w:val="00FF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 w:type="paragraph" w:styleId="ac">
    <w:name w:val="Plain Text"/>
    <w:basedOn w:val="a"/>
    <w:link w:val="ad"/>
    <w:uiPriority w:val="99"/>
    <w:unhideWhenUsed/>
    <w:rsid w:val="009E196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9E196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4186">
      <w:bodyDiv w:val="1"/>
      <w:marLeft w:val="0"/>
      <w:marRight w:val="0"/>
      <w:marTop w:val="0"/>
      <w:marBottom w:val="0"/>
      <w:divBdr>
        <w:top w:val="none" w:sz="0" w:space="0" w:color="auto"/>
        <w:left w:val="none" w:sz="0" w:space="0" w:color="auto"/>
        <w:bottom w:val="none" w:sz="0" w:space="0" w:color="auto"/>
        <w:right w:val="none" w:sz="0" w:space="0" w:color="auto"/>
      </w:divBdr>
    </w:div>
    <w:div w:id="586883107">
      <w:bodyDiv w:val="1"/>
      <w:marLeft w:val="0"/>
      <w:marRight w:val="0"/>
      <w:marTop w:val="0"/>
      <w:marBottom w:val="0"/>
      <w:divBdr>
        <w:top w:val="none" w:sz="0" w:space="0" w:color="auto"/>
        <w:left w:val="none" w:sz="0" w:space="0" w:color="auto"/>
        <w:bottom w:val="none" w:sz="0" w:space="0" w:color="auto"/>
        <w:right w:val="none" w:sz="0" w:space="0" w:color="auto"/>
      </w:divBdr>
    </w:div>
    <w:div w:id="1542547099">
      <w:bodyDiv w:val="1"/>
      <w:marLeft w:val="0"/>
      <w:marRight w:val="0"/>
      <w:marTop w:val="0"/>
      <w:marBottom w:val="0"/>
      <w:divBdr>
        <w:top w:val="none" w:sz="0" w:space="0" w:color="auto"/>
        <w:left w:val="none" w:sz="0" w:space="0" w:color="auto"/>
        <w:bottom w:val="none" w:sz="0" w:space="0" w:color="auto"/>
        <w:right w:val="none" w:sz="0" w:space="0" w:color="auto"/>
      </w:divBdr>
    </w:div>
    <w:div w:id="209820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3</cp:revision>
  <cp:lastPrinted>2018-08-12T10:51:00Z</cp:lastPrinted>
  <dcterms:created xsi:type="dcterms:W3CDTF">2018-11-18T00:46:00Z</dcterms:created>
  <dcterms:modified xsi:type="dcterms:W3CDTF">2018-11-30T02:08:00Z</dcterms:modified>
</cp:coreProperties>
</file>