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26" w:rsidRPr="007B170B" w:rsidRDefault="003A5826" w:rsidP="00BD2783">
      <w:pPr>
        <w:ind w:firstLineChars="200" w:firstLine="360"/>
        <w:jc w:val="right"/>
        <w:rPr>
          <w:sz w:val="18"/>
          <w:szCs w:val="18"/>
        </w:rPr>
      </w:pPr>
      <w:r w:rsidRPr="007B170B">
        <w:rPr>
          <w:rFonts w:hint="eastAsia"/>
          <w:sz w:val="18"/>
          <w:szCs w:val="18"/>
        </w:rPr>
        <w:t>平成</w:t>
      </w:r>
      <w:r w:rsidR="008626CB">
        <w:rPr>
          <w:rFonts w:hint="eastAsia"/>
          <w:sz w:val="18"/>
          <w:szCs w:val="18"/>
        </w:rPr>
        <w:t>30</w:t>
      </w:r>
      <w:r w:rsidRPr="007B170B">
        <w:rPr>
          <w:rFonts w:hint="eastAsia"/>
          <w:sz w:val="18"/>
          <w:szCs w:val="18"/>
        </w:rPr>
        <w:t>年度　第</w:t>
      </w:r>
      <w:r w:rsidR="00F111A3">
        <w:rPr>
          <w:rFonts w:hint="eastAsia"/>
          <w:sz w:val="18"/>
          <w:szCs w:val="18"/>
        </w:rPr>
        <w:t>5</w:t>
      </w:r>
      <w:r w:rsidRPr="007B170B">
        <w:rPr>
          <w:rFonts w:hint="eastAsia"/>
          <w:sz w:val="18"/>
          <w:szCs w:val="18"/>
        </w:rPr>
        <w:t>回</w:t>
      </w:r>
      <w:r w:rsidRPr="007B170B">
        <w:rPr>
          <w:rFonts w:hint="eastAsia"/>
          <w:sz w:val="18"/>
          <w:szCs w:val="18"/>
        </w:rPr>
        <w:t xml:space="preserve"> </w:t>
      </w:r>
    </w:p>
    <w:p w:rsidR="003A5826" w:rsidRPr="007B170B" w:rsidRDefault="003A5826" w:rsidP="00BD2783">
      <w:pPr>
        <w:ind w:firstLineChars="200" w:firstLine="562"/>
        <w:rPr>
          <w:b/>
          <w:sz w:val="28"/>
          <w:szCs w:val="28"/>
        </w:rPr>
      </w:pPr>
    </w:p>
    <w:p w:rsidR="003D0FD6" w:rsidRPr="00C6304A" w:rsidRDefault="003D0FD6" w:rsidP="003D0FD6">
      <w:pPr>
        <w:jc w:val="center"/>
        <w:rPr>
          <w:rFonts w:ascii="ＭＳ Ｐゴシック" w:eastAsia="ＭＳ Ｐゴシック" w:hAnsi="ＭＳ Ｐゴシック"/>
          <w:b/>
          <w:color w:val="FF0000"/>
          <w:szCs w:val="21"/>
        </w:rPr>
      </w:pPr>
      <w:r w:rsidRPr="00A65165">
        <w:rPr>
          <w:rFonts w:ascii="ＭＳ Ｐゴシック" w:eastAsia="ＭＳ Ｐゴシック" w:hAnsi="ＭＳ Ｐゴシック" w:hint="eastAsia"/>
          <w:b/>
          <w:sz w:val="28"/>
          <w:szCs w:val="28"/>
        </w:rPr>
        <w:t>20</w:t>
      </w:r>
      <w:r>
        <w:rPr>
          <w:rFonts w:ascii="ＭＳ Ｐゴシック" w:eastAsia="ＭＳ Ｐゴシック" w:hAnsi="ＭＳ Ｐゴシック" w:hint="eastAsia"/>
          <w:b/>
          <w:sz w:val="28"/>
          <w:szCs w:val="28"/>
        </w:rPr>
        <w:t>18</w:t>
      </w:r>
      <w:r w:rsidRPr="00A65165">
        <w:rPr>
          <w:rFonts w:ascii="ＭＳ Ｐゴシック" w:eastAsia="ＭＳ Ｐゴシック" w:hAnsi="ＭＳ Ｐゴシック" w:hint="eastAsia"/>
          <w:b/>
          <w:sz w:val="28"/>
          <w:szCs w:val="28"/>
        </w:rPr>
        <w:t xml:space="preserve">年度　　</w:t>
      </w:r>
      <w:r>
        <w:rPr>
          <w:rFonts w:ascii="ＭＳ Ｐゴシック" w:eastAsia="ＭＳ Ｐゴシック" w:hAnsi="ＭＳ Ｐゴシック" w:hint="eastAsia"/>
          <w:b/>
          <w:sz w:val="28"/>
          <w:szCs w:val="28"/>
        </w:rPr>
        <w:t xml:space="preserve">第40回　</w:t>
      </w:r>
      <w:r w:rsidRPr="00A65165">
        <w:rPr>
          <w:rFonts w:ascii="ＭＳ Ｐゴシック" w:eastAsia="ＭＳ Ｐゴシック" w:hAnsi="ＭＳ Ｐゴシック" w:hint="eastAsia"/>
          <w:b/>
          <w:sz w:val="28"/>
          <w:szCs w:val="28"/>
        </w:rPr>
        <w:t>日本人間関係学会「関東地区会」研修会</w:t>
      </w:r>
      <w:r>
        <w:rPr>
          <w:rFonts w:ascii="ＭＳ Ｐゴシック" w:eastAsia="ＭＳ Ｐゴシック" w:hAnsi="ＭＳ Ｐゴシック" w:hint="eastAsia"/>
          <w:b/>
          <w:sz w:val="28"/>
          <w:szCs w:val="28"/>
        </w:rPr>
        <w:t>報告</w:t>
      </w:r>
    </w:p>
    <w:p w:rsidR="0008701D" w:rsidRDefault="0008701D" w:rsidP="006125AE">
      <w:pPr>
        <w:rPr>
          <w:rFonts w:hint="eastAsia"/>
          <w:b/>
          <w:sz w:val="24"/>
          <w:szCs w:val="24"/>
        </w:rPr>
      </w:pPr>
    </w:p>
    <w:p w:rsidR="003A5826" w:rsidRDefault="001B31E4" w:rsidP="006125AE">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B7B2646" wp14:editId="4E782B6A">
                <wp:simplePos x="0" y="0"/>
                <wp:positionH relativeFrom="column">
                  <wp:posOffset>133985</wp:posOffset>
                </wp:positionH>
                <wp:positionV relativeFrom="paragraph">
                  <wp:posOffset>188595</wp:posOffset>
                </wp:positionV>
                <wp:extent cx="5748655" cy="977900"/>
                <wp:effectExtent l="38100" t="95250" r="118745" b="50800"/>
                <wp:wrapNone/>
                <wp:docPr id="1" name="角丸四角形 1"/>
                <wp:cNvGraphicFramePr/>
                <a:graphic xmlns:a="http://schemas.openxmlformats.org/drawingml/2006/main">
                  <a:graphicData uri="http://schemas.microsoft.com/office/word/2010/wordprocessingShape">
                    <wps:wsp>
                      <wps:cNvSpPr/>
                      <wps:spPr>
                        <a:xfrm>
                          <a:off x="0" y="0"/>
                          <a:ext cx="5748655" cy="977900"/>
                        </a:xfrm>
                        <a:prstGeom prst="roundRect">
                          <a:avLst/>
                        </a:prstGeom>
                        <a:solidFill>
                          <a:schemeClr val="accent2">
                            <a:lumMod val="75000"/>
                            <a:alpha val="0"/>
                          </a:schemeClr>
                        </a:solidFill>
                        <a:ln>
                          <a:solidFill>
                            <a:schemeClr val="accent2">
                              <a:lumMod val="75000"/>
                            </a:schemeClr>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0.55pt;margin-top:14.85pt;width:452.65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" fillcolor="#c94a05 [2405]" strokecolor="#c94a05 [2405]" strokeweight="2pt">
                <v:fill opacity="0"/>
                <v:shadow on="t" color="black" opacity="26214f" origin="-.5,.5" offset=".74836mm,-.74836mm"/>
              </v:roundrect>
            </w:pict>
          </mc:Fallback>
        </mc:AlternateContent>
      </w:r>
    </w:p>
    <w:p w:rsidR="008626CB" w:rsidRDefault="00DC268E" w:rsidP="00415410">
      <w:pPr>
        <w:jc w:val="center"/>
        <w:rPr>
          <w:b/>
          <w:sz w:val="32"/>
          <w:szCs w:val="32"/>
        </w:rPr>
      </w:pPr>
      <w:r w:rsidRPr="003915A0">
        <w:rPr>
          <w:rFonts w:hint="eastAsia"/>
          <w:b/>
          <w:sz w:val="32"/>
          <w:szCs w:val="32"/>
        </w:rPr>
        <w:t>本年度テーマ</w:t>
      </w:r>
      <w:r w:rsidR="00415410" w:rsidRPr="003915A0">
        <w:rPr>
          <w:rFonts w:hint="eastAsia"/>
          <w:b/>
          <w:sz w:val="32"/>
          <w:szCs w:val="32"/>
        </w:rPr>
        <w:t>：</w:t>
      </w:r>
      <w:r w:rsidR="008626CB" w:rsidRPr="008626CB">
        <w:rPr>
          <w:rFonts w:hint="eastAsia"/>
          <w:b/>
          <w:sz w:val="32"/>
          <w:szCs w:val="32"/>
        </w:rPr>
        <w:t>「分断・孤立からの関係創生</w:t>
      </w:r>
      <w:r w:rsidR="008626CB">
        <w:rPr>
          <w:rFonts w:hint="eastAsia"/>
          <w:b/>
          <w:sz w:val="32"/>
          <w:szCs w:val="32"/>
        </w:rPr>
        <w:t>」</w:t>
      </w:r>
    </w:p>
    <w:p w:rsidR="00405F0D" w:rsidRPr="008626CB" w:rsidRDefault="008626CB" w:rsidP="00415410">
      <w:pPr>
        <w:jc w:val="center"/>
        <w:rPr>
          <w:b/>
          <w:sz w:val="28"/>
          <w:szCs w:val="28"/>
        </w:rPr>
      </w:pPr>
      <w:r w:rsidRPr="008626CB">
        <w:rPr>
          <w:rFonts w:hint="eastAsia"/>
          <w:b/>
          <w:sz w:val="28"/>
          <w:szCs w:val="28"/>
        </w:rPr>
        <w:t>－関わりをつなぐ可能性を見出す－</w:t>
      </w:r>
    </w:p>
    <w:p w:rsidR="001B343F" w:rsidRDefault="001B343F" w:rsidP="003915A0">
      <w:pPr>
        <w:ind w:firstLineChars="100" w:firstLine="211"/>
        <w:jc w:val="center"/>
        <w:rPr>
          <w:b/>
          <w:szCs w:val="21"/>
        </w:rPr>
      </w:pPr>
    </w:p>
    <w:p w:rsidR="003A5826" w:rsidRPr="0074266D" w:rsidRDefault="003A5826" w:rsidP="00BD2783">
      <w:pPr>
        <w:ind w:firstLineChars="100" w:firstLine="211"/>
        <w:jc w:val="center"/>
        <w:rPr>
          <w:b/>
          <w:szCs w:val="21"/>
        </w:rPr>
      </w:pPr>
      <w:r>
        <w:rPr>
          <w:rFonts w:hint="eastAsia"/>
          <w:b/>
          <w:szCs w:val="21"/>
        </w:rPr>
        <w:t>「</w:t>
      </w:r>
      <w:r w:rsidRPr="0074266D">
        <w:rPr>
          <w:rFonts w:hint="eastAsia"/>
          <w:b/>
          <w:szCs w:val="21"/>
        </w:rPr>
        <w:t>ﾋｭｰﾏﾝﾘﾚｰｼｮﾝ･ｽｷﾙﾄﾚｰﾆﾝｸﾞ</w:t>
      </w:r>
      <w:r w:rsidRPr="0074266D">
        <w:rPr>
          <w:rFonts w:hint="eastAsia"/>
          <w:b/>
          <w:szCs w:val="21"/>
        </w:rPr>
        <w:t>(Human Relation Skills Training)</w:t>
      </w:r>
      <w:r w:rsidRPr="0074266D">
        <w:rPr>
          <w:b/>
          <w:szCs w:val="21"/>
        </w:rPr>
        <w:t>＝</w:t>
      </w:r>
      <w:r w:rsidRPr="0074266D">
        <w:rPr>
          <w:b/>
          <w:szCs w:val="21"/>
        </w:rPr>
        <w:t>HRST</w:t>
      </w:r>
      <w:r w:rsidRPr="0074266D">
        <w:rPr>
          <w:b/>
          <w:szCs w:val="21"/>
        </w:rPr>
        <w:t>」</w:t>
      </w:r>
    </w:p>
    <w:p w:rsidR="003D0FD6" w:rsidRDefault="003D0FD6" w:rsidP="003D0FD6">
      <w:pPr>
        <w:rPr>
          <w:rFonts w:ascii="ＭＳ Ｐ明朝" w:eastAsia="ＭＳ Ｐ明朝" w:hAnsi="ＭＳ Ｐ明朝" w:hint="eastAsia"/>
          <w:b/>
          <w:sz w:val="24"/>
          <w:szCs w:val="24"/>
        </w:rPr>
      </w:pPr>
    </w:p>
    <w:p w:rsidR="0008701D" w:rsidRDefault="0008701D" w:rsidP="003D0FD6">
      <w:pPr>
        <w:rPr>
          <w:rFonts w:ascii="ＭＳ Ｐ明朝" w:eastAsia="ＭＳ Ｐ明朝" w:hAnsi="ＭＳ Ｐ明朝"/>
          <w:b/>
          <w:sz w:val="24"/>
          <w:szCs w:val="24"/>
        </w:rPr>
      </w:pPr>
    </w:p>
    <w:p w:rsidR="003D0FD6" w:rsidRPr="003D0FD6" w:rsidRDefault="003D0FD6" w:rsidP="003D0FD6">
      <w:pPr>
        <w:ind w:firstLineChars="100" w:firstLine="241"/>
        <w:rPr>
          <w:rFonts w:ascii="ＭＳ Ｐ明朝" w:eastAsia="ＭＳ Ｐ明朝" w:hAnsi="ＭＳ Ｐ明朝"/>
          <w:b/>
          <w:sz w:val="24"/>
          <w:szCs w:val="24"/>
        </w:rPr>
      </w:pPr>
      <w:r w:rsidRPr="00F13DB5">
        <w:rPr>
          <w:rFonts w:ascii="ＭＳ Ｐ明朝" w:eastAsia="ＭＳ Ｐ明朝" w:hAnsi="ＭＳ Ｐ明朝" w:hint="eastAsia"/>
          <w:b/>
          <w:sz w:val="24"/>
          <w:szCs w:val="24"/>
        </w:rPr>
        <w:t>第</w:t>
      </w:r>
      <w:r>
        <w:rPr>
          <w:rFonts w:ascii="ＭＳ Ｐ明朝" w:eastAsia="ＭＳ Ｐ明朝" w:hAnsi="ＭＳ Ｐ明朝" w:hint="eastAsia"/>
          <w:b/>
          <w:sz w:val="24"/>
          <w:szCs w:val="24"/>
        </w:rPr>
        <w:t>40</w:t>
      </w:r>
      <w:r w:rsidRPr="00F13DB5">
        <w:rPr>
          <w:rFonts w:ascii="ＭＳ Ｐ明朝" w:eastAsia="ＭＳ Ｐ明朝" w:hAnsi="ＭＳ Ｐ明朝" w:hint="eastAsia"/>
          <w:b/>
          <w:sz w:val="24"/>
          <w:szCs w:val="24"/>
        </w:rPr>
        <w:t xml:space="preserve">回研修会テーマ　</w:t>
      </w:r>
      <w:r>
        <w:rPr>
          <w:rFonts w:ascii="ＭＳ Ｐ明朝" w:eastAsia="ＭＳ Ｐ明朝" w:hAnsi="ＭＳ Ｐ明朝" w:hint="eastAsia"/>
          <w:b/>
          <w:sz w:val="24"/>
          <w:szCs w:val="24"/>
        </w:rPr>
        <w:t>「</w:t>
      </w:r>
      <w:r w:rsidRPr="003D0FD6">
        <w:rPr>
          <w:rFonts w:ascii="ＭＳ Ｐ明朝" w:eastAsia="ＭＳ Ｐ明朝" w:hAnsi="ＭＳ Ｐ明朝" w:hint="eastAsia"/>
          <w:b/>
          <w:sz w:val="24"/>
          <w:szCs w:val="24"/>
        </w:rPr>
        <w:t>家庭と学校教育現場における人間関係　児童期・教育問題」</w:t>
      </w:r>
    </w:p>
    <w:p w:rsidR="003D0FD6" w:rsidRPr="00F13DB5" w:rsidRDefault="003D0FD6" w:rsidP="003D0FD6">
      <w:pPr>
        <w:ind w:leftChars="16" w:left="34" w:firstLineChars="1100" w:firstLine="2650"/>
        <w:rPr>
          <w:rFonts w:ascii="ＭＳ Ｐ明朝" w:eastAsia="ＭＳ Ｐ明朝" w:hAnsi="ＭＳ Ｐ明朝"/>
          <w:b/>
          <w:bCs/>
          <w:sz w:val="24"/>
          <w:szCs w:val="24"/>
        </w:rPr>
      </w:pPr>
      <w:r w:rsidRPr="00F13DB5">
        <w:rPr>
          <w:rFonts w:ascii="ＭＳ Ｐ明朝" w:eastAsia="ＭＳ Ｐ明朝" w:hAnsi="ＭＳ Ｐ明朝" w:hint="eastAsia"/>
          <w:b/>
          <w:bCs/>
          <w:sz w:val="24"/>
          <w:szCs w:val="24"/>
        </w:rPr>
        <w:t>資格研修講座（選択講座B‐</w:t>
      </w:r>
      <w:r>
        <w:rPr>
          <w:rFonts w:ascii="ＭＳ Ｐ明朝" w:eastAsia="ＭＳ Ｐ明朝" w:hAnsi="ＭＳ Ｐ明朝" w:hint="eastAsia"/>
          <w:b/>
          <w:bCs/>
          <w:sz w:val="24"/>
          <w:szCs w:val="24"/>
        </w:rPr>
        <w:t>1</w:t>
      </w:r>
      <w:r w:rsidRPr="00F13DB5">
        <w:rPr>
          <w:rFonts w:ascii="ＭＳ Ｐ明朝" w:eastAsia="ＭＳ Ｐ明朝" w:hAnsi="ＭＳ Ｐ明朝" w:hint="eastAsia"/>
          <w:b/>
          <w:bCs/>
          <w:sz w:val="24"/>
          <w:szCs w:val="24"/>
        </w:rPr>
        <w:t>）・更新講習講座</w:t>
      </w:r>
    </w:p>
    <w:p w:rsidR="003D0FD6" w:rsidRPr="00F13DB5" w:rsidRDefault="003D0FD6" w:rsidP="003D0FD6">
      <w:pPr>
        <w:ind w:leftChars="114" w:left="1685" w:hangingChars="600" w:hanging="1446"/>
        <w:rPr>
          <w:rFonts w:ascii="ＭＳ Ｐ明朝" w:eastAsia="ＭＳ Ｐ明朝" w:hAnsi="ＭＳ Ｐ明朝"/>
          <w:b/>
          <w:bCs/>
          <w:sz w:val="24"/>
          <w:szCs w:val="24"/>
        </w:rPr>
      </w:pPr>
    </w:p>
    <w:p w:rsidR="003D0FD6" w:rsidRPr="00F13DB5" w:rsidRDefault="003D0FD6" w:rsidP="003D0FD6">
      <w:pPr>
        <w:ind w:leftChars="314" w:left="1623" w:hangingChars="400" w:hanging="964"/>
        <w:rPr>
          <w:rFonts w:ascii="ＭＳ Ｐ明朝" w:eastAsia="ＭＳ Ｐ明朝" w:hAnsi="ＭＳ Ｐ明朝"/>
          <w:b/>
          <w:bCs/>
          <w:sz w:val="24"/>
          <w:szCs w:val="24"/>
        </w:rPr>
      </w:pPr>
      <w:r w:rsidRPr="00F13DB5">
        <w:rPr>
          <w:rFonts w:ascii="ＭＳ Ｐ明朝" w:eastAsia="ＭＳ Ｐ明朝" w:hAnsi="ＭＳ Ｐ明朝" w:hint="eastAsia"/>
          <w:b/>
          <w:bCs/>
          <w:sz w:val="24"/>
          <w:szCs w:val="24"/>
        </w:rPr>
        <w:t xml:space="preserve">Ⅰ　開催日時　：　</w:t>
      </w:r>
      <w:r w:rsidR="00B339BF" w:rsidRPr="00B339BF">
        <w:rPr>
          <w:rFonts w:ascii="ＭＳ Ｐ明朝" w:eastAsia="ＭＳ Ｐ明朝" w:hAnsi="ＭＳ Ｐ明朝" w:hint="eastAsia"/>
          <w:b/>
          <w:bCs/>
          <w:sz w:val="24"/>
          <w:szCs w:val="24"/>
        </w:rPr>
        <w:t>平成31年1月26日（土）14時～17時</w:t>
      </w:r>
    </w:p>
    <w:p w:rsidR="003D0FD6" w:rsidRPr="00F13DB5" w:rsidRDefault="003D0FD6" w:rsidP="003D0FD6">
      <w:pPr>
        <w:ind w:leftChars="314" w:left="1623" w:hangingChars="400" w:hanging="964"/>
        <w:rPr>
          <w:rFonts w:ascii="ＭＳ Ｐ明朝" w:eastAsia="ＭＳ Ｐ明朝" w:hAnsi="ＭＳ Ｐ明朝"/>
          <w:b/>
          <w:bCs/>
          <w:sz w:val="24"/>
          <w:szCs w:val="24"/>
        </w:rPr>
      </w:pPr>
      <w:r w:rsidRPr="00F13DB5">
        <w:rPr>
          <w:rFonts w:ascii="ＭＳ Ｐ明朝" w:eastAsia="ＭＳ Ｐ明朝" w:hAnsi="ＭＳ Ｐ明朝" w:hint="eastAsia"/>
          <w:b/>
          <w:bCs/>
          <w:sz w:val="24"/>
          <w:szCs w:val="24"/>
        </w:rPr>
        <w:t xml:space="preserve">Ⅱ　開催場所　：　</w:t>
      </w:r>
      <w:r w:rsidR="00B339BF" w:rsidRPr="00B339BF">
        <w:rPr>
          <w:rFonts w:ascii="ＭＳ Ｐ明朝" w:eastAsia="ＭＳ Ｐ明朝" w:hAnsi="ＭＳ Ｐ明朝" w:hint="eastAsia"/>
          <w:b/>
          <w:bCs/>
          <w:sz w:val="24"/>
          <w:szCs w:val="24"/>
        </w:rPr>
        <w:t>越谷市サンシティホール　第２会議室</w:t>
      </w:r>
    </w:p>
    <w:p w:rsidR="003D0FD6" w:rsidRPr="00F13DB5" w:rsidRDefault="003D0FD6" w:rsidP="003D0FD6">
      <w:pPr>
        <w:ind w:leftChars="314" w:left="1623" w:hangingChars="400" w:hanging="964"/>
        <w:rPr>
          <w:rFonts w:ascii="ＭＳ Ｐ明朝" w:eastAsia="ＭＳ Ｐ明朝" w:hAnsi="ＭＳ Ｐ明朝"/>
          <w:b/>
          <w:bCs/>
          <w:sz w:val="24"/>
          <w:szCs w:val="24"/>
        </w:rPr>
      </w:pPr>
      <w:r w:rsidRPr="00F13DB5">
        <w:rPr>
          <w:rFonts w:ascii="ＭＳ Ｐ明朝" w:eastAsia="ＭＳ Ｐ明朝" w:hAnsi="ＭＳ Ｐ明朝" w:hint="eastAsia"/>
          <w:b/>
          <w:bCs/>
          <w:sz w:val="24"/>
          <w:szCs w:val="24"/>
        </w:rPr>
        <w:t xml:space="preserve">Ⅲ　課題提供　：　</w:t>
      </w:r>
      <w:r w:rsidR="00B339BF">
        <w:rPr>
          <w:rFonts w:ascii="ＭＳ Ｐ明朝" w:eastAsia="ＭＳ Ｐ明朝" w:hAnsi="ＭＳ Ｐ明朝" w:hint="eastAsia"/>
          <w:b/>
          <w:bCs/>
          <w:sz w:val="24"/>
          <w:szCs w:val="24"/>
        </w:rPr>
        <w:t>矢吹知永</w:t>
      </w:r>
    </w:p>
    <w:p w:rsidR="003D0FD6" w:rsidRPr="00F13DB5" w:rsidRDefault="003D0FD6" w:rsidP="003D0FD6">
      <w:pPr>
        <w:ind w:leftChars="314" w:left="1623" w:hangingChars="400" w:hanging="964"/>
        <w:rPr>
          <w:rFonts w:ascii="ＭＳ Ｐ明朝" w:eastAsia="ＭＳ Ｐ明朝" w:hAnsi="ＭＳ Ｐ明朝"/>
          <w:b/>
          <w:bCs/>
          <w:sz w:val="24"/>
          <w:szCs w:val="24"/>
        </w:rPr>
      </w:pPr>
      <w:r w:rsidRPr="00F13DB5">
        <w:rPr>
          <w:rFonts w:ascii="ＭＳ Ｐ明朝" w:eastAsia="ＭＳ Ｐ明朝" w:hAnsi="ＭＳ Ｐ明朝" w:hint="eastAsia"/>
          <w:b/>
          <w:bCs/>
          <w:sz w:val="24"/>
          <w:szCs w:val="24"/>
        </w:rPr>
        <w:t xml:space="preserve">Ⅳ　司　　会　　：　</w:t>
      </w:r>
      <w:r w:rsidR="00B339BF">
        <w:rPr>
          <w:rFonts w:ascii="ＭＳ Ｐ明朝" w:eastAsia="ＭＳ Ｐ明朝" w:hAnsi="ＭＳ Ｐ明朝" w:hint="eastAsia"/>
          <w:b/>
          <w:bCs/>
          <w:sz w:val="24"/>
          <w:szCs w:val="24"/>
        </w:rPr>
        <w:t>杉本太平</w:t>
      </w:r>
    </w:p>
    <w:p w:rsidR="003D0FD6" w:rsidRPr="00F13DB5" w:rsidRDefault="003D0FD6" w:rsidP="003D0FD6">
      <w:pPr>
        <w:ind w:leftChars="314" w:left="1623" w:hangingChars="400" w:hanging="964"/>
        <w:rPr>
          <w:rFonts w:ascii="ＭＳ Ｐ明朝" w:eastAsia="ＭＳ Ｐ明朝" w:hAnsi="ＭＳ Ｐ明朝"/>
          <w:b/>
          <w:bCs/>
          <w:sz w:val="24"/>
          <w:szCs w:val="24"/>
        </w:rPr>
      </w:pPr>
      <w:r w:rsidRPr="00F13DB5">
        <w:rPr>
          <w:rFonts w:ascii="ＭＳ Ｐ明朝" w:eastAsia="ＭＳ Ｐ明朝" w:hAnsi="ＭＳ Ｐ明朝" w:hint="eastAsia"/>
          <w:b/>
          <w:bCs/>
          <w:sz w:val="24"/>
          <w:szCs w:val="24"/>
        </w:rPr>
        <w:t xml:space="preserve">Ⅴ　記　　録　　：　</w:t>
      </w:r>
      <w:r w:rsidR="00B339BF">
        <w:rPr>
          <w:rFonts w:ascii="ＭＳ Ｐ明朝" w:eastAsia="ＭＳ Ｐ明朝" w:hAnsi="ＭＳ Ｐ明朝" w:hint="eastAsia"/>
          <w:b/>
          <w:bCs/>
          <w:sz w:val="24"/>
          <w:szCs w:val="24"/>
        </w:rPr>
        <w:t>矢吹知永</w:t>
      </w:r>
    </w:p>
    <w:p w:rsidR="003D0FD6" w:rsidRPr="00F13DB5" w:rsidRDefault="003D0FD6" w:rsidP="003D0FD6">
      <w:pPr>
        <w:ind w:leftChars="314" w:left="1623" w:hangingChars="400" w:hanging="964"/>
        <w:rPr>
          <w:rFonts w:ascii="ＭＳ Ｐ明朝" w:eastAsia="ＭＳ Ｐ明朝" w:hAnsi="ＭＳ Ｐ明朝"/>
          <w:b/>
          <w:bCs/>
          <w:sz w:val="24"/>
          <w:szCs w:val="24"/>
        </w:rPr>
      </w:pPr>
      <w:r w:rsidRPr="00F13DB5">
        <w:rPr>
          <w:rFonts w:ascii="ＭＳ Ｐ明朝" w:eastAsia="ＭＳ Ｐ明朝" w:hAnsi="ＭＳ Ｐ明朝" w:hint="eastAsia"/>
          <w:b/>
          <w:bCs/>
          <w:sz w:val="24"/>
          <w:szCs w:val="24"/>
        </w:rPr>
        <w:t xml:space="preserve">Ⅵ　参 加 者　：　　　</w:t>
      </w:r>
      <w:r w:rsidR="00B339BF">
        <w:rPr>
          <w:rFonts w:ascii="ＭＳ Ｐ明朝" w:eastAsia="ＭＳ Ｐ明朝" w:hAnsi="ＭＳ Ｐ明朝" w:hint="eastAsia"/>
          <w:b/>
          <w:bCs/>
          <w:sz w:val="24"/>
          <w:szCs w:val="24"/>
        </w:rPr>
        <w:t>9</w:t>
      </w:r>
      <w:r w:rsidRPr="00F13DB5">
        <w:rPr>
          <w:rFonts w:ascii="ＭＳ Ｐ明朝" w:eastAsia="ＭＳ Ｐ明朝" w:hAnsi="ＭＳ Ｐ明朝" w:hint="eastAsia"/>
          <w:b/>
          <w:bCs/>
          <w:sz w:val="24"/>
          <w:szCs w:val="24"/>
        </w:rPr>
        <w:t xml:space="preserve">　名</w:t>
      </w:r>
    </w:p>
    <w:p w:rsidR="003A5826" w:rsidRPr="00647C8F" w:rsidRDefault="003A5826" w:rsidP="00DC268E">
      <w:pPr>
        <w:rPr>
          <w:b/>
          <w:sz w:val="24"/>
          <w:szCs w:val="24"/>
        </w:rPr>
      </w:pPr>
    </w:p>
    <w:p w:rsidR="00746511" w:rsidRPr="001D4301" w:rsidRDefault="00746511" w:rsidP="00746511">
      <w:pPr>
        <w:rPr>
          <w:b/>
          <w:sz w:val="24"/>
          <w:szCs w:val="24"/>
        </w:rPr>
      </w:pPr>
      <w:r w:rsidRPr="001D4301">
        <w:rPr>
          <w:rFonts w:hint="eastAsia"/>
          <w:b/>
          <w:sz w:val="24"/>
          <w:szCs w:val="24"/>
        </w:rPr>
        <w:t>＜趣旨＞</w:t>
      </w:r>
    </w:p>
    <w:p w:rsidR="00746511" w:rsidRDefault="00746511" w:rsidP="00746511">
      <w:pPr>
        <w:rPr>
          <w:szCs w:val="21"/>
        </w:rPr>
      </w:pPr>
      <w:r>
        <w:rPr>
          <w:rFonts w:hint="eastAsia"/>
          <w:szCs w:val="21"/>
        </w:rPr>
        <w:t xml:space="preserve">　</w:t>
      </w:r>
      <w:r w:rsidR="001B2BC2" w:rsidRPr="00630FB2">
        <w:rPr>
          <w:rFonts w:hint="eastAsia"/>
          <w:szCs w:val="21"/>
        </w:rPr>
        <w:t>我が国の自殺者数は、平成</w:t>
      </w:r>
      <w:r w:rsidR="001B2BC2" w:rsidRPr="00630FB2">
        <w:rPr>
          <w:rFonts w:hint="eastAsia"/>
          <w:szCs w:val="21"/>
        </w:rPr>
        <w:t>10</w:t>
      </w:r>
      <w:r w:rsidR="001B2BC2" w:rsidRPr="00630FB2">
        <w:rPr>
          <w:rFonts w:hint="eastAsia"/>
          <w:szCs w:val="21"/>
        </w:rPr>
        <w:t>年以降、</w:t>
      </w:r>
      <w:r w:rsidR="001B2BC2" w:rsidRPr="00630FB2">
        <w:rPr>
          <w:rFonts w:hint="eastAsia"/>
          <w:szCs w:val="21"/>
        </w:rPr>
        <w:t>14</w:t>
      </w:r>
      <w:r w:rsidR="001B2BC2">
        <w:rPr>
          <w:rFonts w:hint="eastAsia"/>
          <w:szCs w:val="21"/>
        </w:rPr>
        <w:t>年連続して３万人を超える状態が続いてい</w:t>
      </w:r>
      <w:r w:rsidR="001B2BC2" w:rsidRPr="00630FB2">
        <w:rPr>
          <w:rFonts w:hint="eastAsia"/>
          <w:szCs w:val="21"/>
        </w:rPr>
        <w:t>たが、</w:t>
      </w:r>
      <w:r w:rsidR="001B2BC2" w:rsidRPr="00630FB2">
        <w:rPr>
          <w:rFonts w:hint="eastAsia"/>
          <w:szCs w:val="21"/>
        </w:rPr>
        <w:t>24</w:t>
      </w:r>
      <w:r w:rsidR="001B2BC2" w:rsidRPr="00630FB2">
        <w:rPr>
          <w:rFonts w:hint="eastAsia"/>
          <w:szCs w:val="21"/>
        </w:rPr>
        <w:t>年に</w:t>
      </w:r>
      <w:r w:rsidR="001B2BC2" w:rsidRPr="00630FB2">
        <w:rPr>
          <w:rFonts w:hint="eastAsia"/>
          <w:szCs w:val="21"/>
        </w:rPr>
        <w:t>15</w:t>
      </w:r>
      <w:r w:rsidR="001B2BC2" w:rsidRPr="00630FB2">
        <w:rPr>
          <w:rFonts w:hint="eastAsia"/>
          <w:szCs w:val="21"/>
        </w:rPr>
        <w:t>年ぶりに３万人を下回り、</w:t>
      </w:r>
      <w:r w:rsidR="001B2BC2" w:rsidRPr="00630FB2">
        <w:rPr>
          <w:rFonts w:hint="eastAsia"/>
          <w:szCs w:val="21"/>
        </w:rPr>
        <w:t>29</w:t>
      </w:r>
      <w:r w:rsidR="001B2BC2" w:rsidRPr="00630FB2">
        <w:rPr>
          <w:rFonts w:hint="eastAsia"/>
          <w:szCs w:val="21"/>
        </w:rPr>
        <w:t>年は２万</w:t>
      </w:r>
      <w:r w:rsidR="001B2BC2" w:rsidRPr="00630FB2">
        <w:rPr>
          <w:rFonts w:hint="eastAsia"/>
          <w:szCs w:val="21"/>
        </w:rPr>
        <w:t>1,321</w:t>
      </w:r>
      <w:r w:rsidR="001B2BC2">
        <w:rPr>
          <w:rFonts w:hint="eastAsia"/>
          <w:szCs w:val="21"/>
        </w:rPr>
        <w:t>人となった。近年数は減少しているが、依然として深刻な社会問題となっている。この数は、交通事故死者数</w:t>
      </w:r>
      <w:r w:rsidR="001B2BC2">
        <w:rPr>
          <w:rFonts w:hint="eastAsia"/>
          <w:szCs w:val="21"/>
        </w:rPr>
        <w:t>3,694</w:t>
      </w:r>
      <w:r w:rsidR="001B2BC2">
        <w:rPr>
          <w:rFonts w:hint="eastAsia"/>
          <w:szCs w:val="21"/>
        </w:rPr>
        <w:t>人の５倍以上にものぼる。なかでも最近高い自殺率を示している働き盛りの人や高齢者の自殺に社会の関心が向けられてきた。</w:t>
      </w:r>
    </w:p>
    <w:p w:rsidR="00746511" w:rsidRDefault="00DC6ED3" w:rsidP="00746511">
      <w:pPr>
        <w:rPr>
          <w:szCs w:val="21"/>
        </w:rPr>
      </w:pPr>
      <w:r>
        <w:rPr>
          <w:rFonts w:hint="eastAsia"/>
          <w:szCs w:val="21"/>
        </w:rPr>
        <w:t xml:space="preserve">　しかし、子ども</w:t>
      </w:r>
      <w:r w:rsidR="00746511">
        <w:rPr>
          <w:rFonts w:hint="eastAsia"/>
          <w:szCs w:val="21"/>
        </w:rPr>
        <w:t>の自殺予防に対する関心は必ずしも高いとはいえないのが現実である。</w:t>
      </w:r>
    </w:p>
    <w:p w:rsidR="00746511" w:rsidRDefault="00746511" w:rsidP="00746511">
      <w:pPr>
        <w:rPr>
          <w:szCs w:val="21"/>
        </w:rPr>
      </w:pPr>
      <w:r>
        <w:rPr>
          <w:rFonts w:hint="eastAsia"/>
          <w:szCs w:val="21"/>
        </w:rPr>
        <w:t xml:space="preserve">　文部科学省では、児童生徒の自殺予防に関する調査研究が</w:t>
      </w:r>
      <w:r w:rsidR="008D0B78">
        <w:rPr>
          <w:rFonts w:hint="eastAsia"/>
          <w:szCs w:val="21"/>
        </w:rPr>
        <w:t>行われ、学校現場では早期発見の手がかりを見つけることも大きな課題となっている。</w:t>
      </w:r>
    </w:p>
    <w:p w:rsidR="008D0B78" w:rsidRPr="008D0B78" w:rsidRDefault="008D0B78" w:rsidP="00746511">
      <w:pPr>
        <w:rPr>
          <w:szCs w:val="21"/>
        </w:rPr>
      </w:pPr>
      <w:r>
        <w:rPr>
          <w:rFonts w:hint="eastAsia"/>
          <w:szCs w:val="21"/>
        </w:rPr>
        <w:t xml:space="preserve">　自殺は「孤立の病」とも呼ばれている。子どもが発している救いを求める叫び</w:t>
      </w:r>
      <w:r w:rsidR="00DC6ED3">
        <w:rPr>
          <w:rFonts w:hint="eastAsia"/>
          <w:szCs w:val="21"/>
        </w:rPr>
        <w:t>に気付いて、周囲との絆を回復させ</w:t>
      </w:r>
      <w:r>
        <w:rPr>
          <w:rFonts w:hint="eastAsia"/>
          <w:szCs w:val="21"/>
        </w:rPr>
        <w:t>ることこそが、自殺予防につながるだろう。自殺が現実に起きてしまう前に子どもは必ず「助けて！」</w:t>
      </w:r>
      <w:r w:rsidR="00DC6ED3">
        <w:rPr>
          <w:rFonts w:hint="eastAsia"/>
          <w:szCs w:val="21"/>
        </w:rPr>
        <w:t>という必死の叫びを発している。その叫びを受け取るために、私たちに</w:t>
      </w:r>
      <w:r>
        <w:rPr>
          <w:rFonts w:hint="eastAsia"/>
          <w:szCs w:val="21"/>
        </w:rPr>
        <w:t>できることを考察する。</w:t>
      </w:r>
    </w:p>
    <w:p w:rsidR="00746511" w:rsidRDefault="00746511" w:rsidP="00746511">
      <w:pPr>
        <w:rPr>
          <w:rFonts w:hint="eastAsia"/>
          <w:b/>
          <w:sz w:val="24"/>
          <w:szCs w:val="24"/>
        </w:rPr>
      </w:pPr>
    </w:p>
    <w:p w:rsidR="00746511" w:rsidRDefault="00746511" w:rsidP="00746511">
      <w:pPr>
        <w:rPr>
          <w:b/>
          <w:sz w:val="24"/>
          <w:szCs w:val="24"/>
        </w:rPr>
      </w:pPr>
      <w:r w:rsidRPr="001D4301">
        <w:rPr>
          <w:rFonts w:hint="eastAsia"/>
          <w:b/>
          <w:sz w:val="24"/>
          <w:szCs w:val="24"/>
        </w:rPr>
        <w:lastRenderedPageBreak/>
        <w:t>＜展開＞</w:t>
      </w:r>
    </w:p>
    <w:p w:rsidR="00746511" w:rsidRPr="00D43A12" w:rsidRDefault="00746511" w:rsidP="00746511">
      <w:pPr>
        <w:rPr>
          <w:b/>
          <w:sz w:val="24"/>
          <w:szCs w:val="24"/>
        </w:rPr>
      </w:pPr>
      <w:r w:rsidRPr="00D43A12">
        <w:rPr>
          <w:rFonts w:hint="eastAsia"/>
          <w:b/>
          <w:sz w:val="24"/>
          <w:szCs w:val="24"/>
        </w:rPr>
        <w:t xml:space="preserve">Ⅰ部　</w:t>
      </w:r>
      <w:r w:rsidRPr="00D43A12">
        <w:rPr>
          <w:rFonts w:hint="eastAsia"/>
          <w:b/>
          <w:sz w:val="24"/>
          <w:szCs w:val="24"/>
        </w:rPr>
        <w:t>(</w:t>
      </w:r>
      <w:r>
        <w:rPr>
          <w:rFonts w:hint="eastAsia"/>
          <w:b/>
          <w:sz w:val="24"/>
          <w:szCs w:val="24"/>
        </w:rPr>
        <w:t>14:00</w:t>
      </w:r>
      <w:r w:rsidRPr="00D43A12">
        <w:rPr>
          <w:rFonts w:hint="eastAsia"/>
          <w:b/>
          <w:sz w:val="24"/>
          <w:szCs w:val="24"/>
        </w:rPr>
        <w:t>～</w:t>
      </w:r>
      <w:r w:rsidRPr="00D43A12">
        <w:rPr>
          <w:rFonts w:hint="eastAsia"/>
          <w:b/>
          <w:sz w:val="24"/>
          <w:szCs w:val="24"/>
        </w:rPr>
        <w:t>15:00)</w:t>
      </w:r>
    </w:p>
    <w:p w:rsidR="00746511" w:rsidRPr="004F6738" w:rsidRDefault="00746511" w:rsidP="00746511">
      <w:pPr>
        <w:ind w:firstLineChars="100" w:firstLine="241"/>
        <w:rPr>
          <w:b/>
          <w:sz w:val="24"/>
          <w:szCs w:val="24"/>
        </w:rPr>
      </w:pPr>
      <w:r w:rsidRPr="004F6738">
        <w:rPr>
          <w:rFonts w:hint="eastAsia"/>
          <w:b/>
          <w:sz w:val="24"/>
          <w:szCs w:val="24"/>
        </w:rPr>
        <w:t>１．テーマに基づく話題提供　　（話題提供者：矢吹</w:t>
      </w:r>
      <w:r w:rsidRPr="004F6738">
        <w:rPr>
          <w:rFonts w:hint="eastAsia"/>
          <w:b/>
          <w:sz w:val="24"/>
          <w:szCs w:val="24"/>
        </w:rPr>
        <w:t xml:space="preserve"> </w:t>
      </w:r>
      <w:r w:rsidRPr="004F6738">
        <w:rPr>
          <w:rFonts w:hint="eastAsia"/>
          <w:b/>
          <w:sz w:val="24"/>
          <w:szCs w:val="24"/>
        </w:rPr>
        <w:t>知永</w:t>
      </w:r>
      <w:r w:rsidRPr="004F6738">
        <w:rPr>
          <w:rFonts w:hint="eastAsia"/>
          <w:b/>
          <w:sz w:val="24"/>
          <w:szCs w:val="24"/>
        </w:rPr>
        <w:t>)</w:t>
      </w:r>
    </w:p>
    <w:p w:rsidR="00746511" w:rsidRPr="004F6738" w:rsidRDefault="00746511" w:rsidP="00746511">
      <w:pPr>
        <w:ind w:firstLineChars="200" w:firstLine="482"/>
        <w:rPr>
          <w:b/>
          <w:sz w:val="24"/>
          <w:szCs w:val="24"/>
        </w:rPr>
      </w:pPr>
      <w:r w:rsidRPr="004F6738">
        <w:rPr>
          <w:rFonts w:hint="eastAsia"/>
          <w:b/>
          <w:sz w:val="24"/>
          <w:szCs w:val="24"/>
        </w:rPr>
        <w:t>話題「</w:t>
      </w:r>
      <w:r w:rsidR="008D0B78" w:rsidRPr="00D8166F">
        <w:rPr>
          <w:rFonts w:hint="eastAsia"/>
          <w:b/>
          <w:sz w:val="24"/>
          <w:szCs w:val="24"/>
        </w:rPr>
        <w:t>子どもの自殺について</w:t>
      </w:r>
      <w:r w:rsidRPr="004F6738">
        <w:rPr>
          <w:rFonts w:hint="eastAsia"/>
          <w:b/>
          <w:sz w:val="24"/>
          <w:szCs w:val="24"/>
        </w:rPr>
        <w:t>」</w:t>
      </w:r>
      <w:r w:rsidR="00D21EC0">
        <w:rPr>
          <w:rFonts w:hint="eastAsia"/>
          <w:b/>
          <w:sz w:val="24"/>
          <w:szCs w:val="24"/>
        </w:rPr>
        <w:t>（以下、文部科学省資料による）</w:t>
      </w:r>
    </w:p>
    <w:p w:rsidR="00746511" w:rsidRDefault="008D0B78" w:rsidP="00746511">
      <w:pPr>
        <w:pStyle w:val="a7"/>
        <w:numPr>
          <w:ilvl w:val="0"/>
          <w:numId w:val="3"/>
        </w:numPr>
        <w:ind w:leftChars="0" w:left="1003"/>
        <w:rPr>
          <w:sz w:val="24"/>
          <w:szCs w:val="24"/>
        </w:rPr>
      </w:pPr>
      <w:r>
        <w:rPr>
          <w:rFonts w:hint="eastAsia"/>
          <w:sz w:val="24"/>
          <w:szCs w:val="24"/>
        </w:rPr>
        <w:t>子どもの自殺の実態</w:t>
      </w:r>
    </w:p>
    <w:p w:rsidR="008D0B78" w:rsidRDefault="008D0B78" w:rsidP="001A67D1">
      <w:pPr>
        <w:pStyle w:val="a7"/>
        <w:ind w:leftChars="0" w:left="1003"/>
        <w:rPr>
          <w:szCs w:val="21"/>
        </w:rPr>
      </w:pPr>
      <w:r>
        <w:rPr>
          <w:rFonts w:hint="eastAsia"/>
          <w:szCs w:val="21"/>
        </w:rPr>
        <w:t xml:space="preserve">　子どもの自殺は、一般的に考えられているよりもはるかに深刻だ。中学・高校教師の５人に１人は生徒の自殺に、３人に一人は自殺未遂に遭遇したことがあるという調査結果もある</w:t>
      </w:r>
      <w:r w:rsidRPr="001A67D1">
        <w:rPr>
          <w:rFonts w:hint="eastAsia"/>
          <w:szCs w:val="21"/>
        </w:rPr>
        <w:t>。</w:t>
      </w:r>
    </w:p>
    <w:p w:rsidR="001A67D1" w:rsidRDefault="001A67D1" w:rsidP="001A67D1">
      <w:pPr>
        <w:pStyle w:val="a7"/>
        <w:ind w:leftChars="0" w:left="1003"/>
        <w:rPr>
          <w:szCs w:val="21"/>
        </w:rPr>
      </w:pPr>
    </w:p>
    <w:p w:rsidR="00746511" w:rsidRDefault="001A67D1" w:rsidP="001A67D1">
      <w:pPr>
        <w:ind w:firstLineChars="50" w:firstLine="120"/>
        <w:rPr>
          <w:sz w:val="24"/>
          <w:szCs w:val="24"/>
        </w:rPr>
      </w:pPr>
      <w:r w:rsidRPr="001A67D1">
        <w:rPr>
          <w:rFonts w:hint="eastAsia"/>
          <w:sz w:val="24"/>
          <w:szCs w:val="24"/>
        </w:rPr>
        <w:t xml:space="preserve">　</w:t>
      </w:r>
      <w:r w:rsidRPr="001A67D1">
        <w:rPr>
          <w:rFonts w:hint="eastAsia"/>
          <w:sz w:val="24"/>
          <w:szCs w:val="24"/>
        </w:rPr>
        <w:t>(2)</w:t>
      </w:r>
      <w:r>
        <w:rPr>
          <w:rFonts w:hint="eastAsia"/>
          <w:sz w:val="24"/>
          <w:szCs w:val="24"/>
        </w:rPr>
        <w:t xml:space="preserve">  </w:t>
      </w:r>
      <w:r>
        <w:rPr>
          <w:rFonts w:hint="eastAsia"/>
          <w:sz w:val="24"/>
          <w:szCs w:val="24"/>
        </w:rPr>
        <w:t>自殺に追い詰められる子どもの心理</w:t>
      </w:r>
    </w:p>
    <w:p w:rsidR="001A67D1" w:rsidRDefault="001A67D1" w:rsidP="001A67D1">
      <w:pPr>
        <w:ind w:leftChars="50" w:left="945" w:hangingChars="400" w:hanging="840"/>
        <w:rPr>
          <w:szCs w:val="21"/>
        </w:rPr>
      </w:pPr>
      <w:r>
        <w:rPr>
          <w:rFonts w:hint="eastAsia"/>
          <w:szCs w:val="21"/>
        </w:rPr>
        <w:t xml:space="preserve">　　　　　自殺はある日突然、何の前触れもなく起こるというよりも、長い時間かかって徐々に危険な心理状態に陥っていくのが一般的である。</w:t>
      </w:r>
    </w:p>
    <w:p w:rsidR="001A67D1" w:rsidRDefault="001A67D1" w:rsidP="001A67D1">
      <w:pPr>
        <w:pStyle w:val="a7"/>
        <w:numPr>
          <w:ilvl w:val="0"/>
          <w:numId w:val="9"/>
        </w:numPr>
        <w:ind w:leftChars="0"/>
        <w:rPr>
          <w:szCs w:val="21"/>
        </w:rPr>
      </w:pPr>
      <w:r>
        <w:rPr>
          <w:rFonts w:hint="eastAsia"/>
          <w:szCs w:val="21"/>
        </w:rPr>
        <w:t>ひ</w:t>
      </w:r>
      <w:r w:rsidRPr="001A67D1">
        <w:rPr>
          <w:rFonts w:hint="eastAsia"/>
          <w:szCs w:val="21"/>
        </w:rPr>
        <w:t>どい孤立感：「誰も助けてくれない」としか思えない心理状態に陥り、頑なに自分の殻に閉じこもってしまう。</w:t>
      </w:r>
    </w:p>
    <w:p w:rsidR="001A67D1" w:rsidRDefault="001A67D1" w:rsidP="001A67D1">
      <w:pPr>
        <w:pStyle w:val="a7"/>
        <w:numPr>
          <w:ilvl w:val="0"/>
          <w:numId w:val="9"/>
        </w:numPr>
        <w:ind w:leftChars="0"/>
        <w:rPr>
          <w:szCs w:val="21"/>
        </w:rPr>
      </w:pPr>
      <w:r>
        <w:rPr>
          <w:rFonts w:hint="eastAsia"/>
          <w:szCs w:val="21"/>
        </w:rPr>
        <w:t>無価値感：「私なんかいないほうがいい」などといった考えがぬぐいされなくなる。</w:t>
      </w:r>
    </w:p>
    <w:p w:rsidR="001A67D1" w:rsidRDefault="001A67D1" w:rsidP="001A67D1">
      <w:pPr>
        <w:pStyle w:val="a7"/>
        <w:numPr>
          <w:ilvl w:val="0"/>
          <w:numId w:val="9"/>
        </w:numPr>
        <w:ind w:leftChars="0"/>
        <w:rPr>
          <w:szCs w:val="21"/>
        </w:rPr>
      </w:pPr>
      <w:r>
        <w:rPr>
          <w:rFonts w:hint="eastAsia"/>
          <w:szCs w:val="21"/>
        </w:rPr>
        <w:t>強い怒り：自殺の前段階として強い怒りを他者や社会にぶつけることもよくある。</w:t>
      </w:r>
    </w:p>
    <w:p w:rsidR="001A67D1" w:rsidRDefault="001A67D1" w:rsidP="001A67D1">
      <w:pPr>
        <w:pStyle w:val="a7"/>
        <w:numPr>
          <w:ilvl w:val="0"/>
          <w:numId w:val="9"/>
        </w:numPr>
        <w:ind w:leftChars="0"/>
        <w:rPr>
          <w:szCs w:val="21"/>
        </w:rPr>
      </w:pPr>
      <w:r>
        <w:rPr>
          <w:rFonts w:hint="eastAsia"/>
          <w:szCs w:val="21"/>
        </w:rPr>
        <w:t>苦しみが永遠に続くという思い込み：自分の苦しみが、永遠に続くと思い込み、絶望的になっている。</w:t>
      </w:r>
    </w:p>
    <w:p w:rsidR="001A67D1" w:rsidRDefault="001A67D1" w:rsidP="001A67D1">
      <w:pPr>
        <w:pStyle w:val="a7"/>
        <w:numPr>
          <w:ilvl w:val="0"/>
          <w:numId w:val="9"/>
        </w:numPr>
        <w:ind w:leftChars="0"/>
        <w:rPr>
          <w:szCs w:val="21"/>
        </w:rPr>
      </w:pPr>
      <w:r>
        <w:rPr>
          <w:rFonts w:hint="eastAsia"/>
          <w:szCs w:val="21"/>
        </w:rPr>
        <w:t>心理的視野狭窄：自殺以外の解決方法が全く思い浮かばなくなる心理状態。</w:t>
      </w:r>
    </w:p>
    <w:p w:rsidR="001A67D1" w:rsidRDefault="001A67D1" w:rsidP="001A67D1">
      <w:pPr>
        <w:rPr>
          <w:szCs w:val="21"/>
        </w:rPr>
      </w:pPr>
    </w:p>
    <w:p w:rsidR="001A67D1" w:rsidRDefault="001A67D1" w:rsidP="001A67D1">
      <w:pPr>
        <w:ind w:firstLineChars="100" w:firstLine="240"/>
        <w:rPr>
          <w:sz w:val="24"/>
          <w:szCs w:val="24"/>
        </w:rPr>
      </w:pPr>
      <w:r>
        <w:rPr>
          <w:rFonts w:hint="eastAsia"/>
          <w:sz w:val="24"/>
          <w:szCs w:val="24"/>
        </w:rPr>
        <w:t xml:space="preserve"> (3)</w:t>
      </w:r>
      <w:r w:rsidR="0031101C">
        <w:rPr>
          <w:rFonts w:hint="eastAsia"/>
          <w:sz w:val="24"/>
          <w:szCs w:val="24"/>
        </w:rPr>
        <w:t xml:space="preserve">　</w:t>
      </w:r>
      <w:r>
        <w:rPr>
          <w:rFonts w:hint="eastAsia"/>
          <w:sz w:val="24"/>
          <w:szCs w:val="24"/>
        </w:rPr>
        <w:t>どのような子どもに自殺の危機が迫っているか</w:t>
      </w:r>
    </w:p>
    <w:p w:rsidR="0031101C" w:rsidRDefault="0031101C" w:rsidP="0031101C">
      <w:pPr>
        <w:ind w:leftChars="100" w:left="930" w:hangingChars="300" w:hanging="720"/>
        <w:rPr>
          <w:szCs w:val="21"/>
        </w:rPr>
      </w:pPr>
      <w:r>
        <w:rPr>
          <w:rFonts w:hint="eastAsia"/>
          <w:sz w:val="24"/>
          <w:szCs w:val="24"/>
        </w:rPr>
        <w:t xml:space="preserve">　　　</w:t>
      </w:r>
      <w:r>
        <w:rPr>
          <w:rFonts w:hint="eastAsia"/>
          <w:szCs w:val="21"/>
        </w:rPr>
        <w:t xml:space="preserve">　子どもが自殺に追い詰められる前に、大人は自殺の危険性に気付くようにしたい。次のような特徴を数多く認める子どもには、潜在的に自殺の危険が高いと考える必要がある。</w:t>
      </w:r>
    </w:p>
    <w:p w:rsidR="0031101C" w:rsidRDefault="0031101C" w:rsidP="0031101C">
      <w:pPr>
        <w:pStyle w:val="a7"/>
        <w:numPr>
          <w:ilvl w:val="0"/>
          <w:numId w:val="10"/>
        </w:numPr>
        <w:ind w:leftChars="0"/>
        <w:rPr>
          <w:szCs w:val="21"/>
        </w:rPr>
      </w:pPr>
      <w:r>
        <w:rPr>
          <w:rFonts w:hint="eastAsia"/>
          <w:szCs w:val="21"/>
        </w:rPr>
        <w:t>自殺未遂</w:t>
      </w:r>
    </w:p>
    <w:p w:rsidR="0031101C" w:rsidRDefault="0031101C" w:rsidP="0031101C">
      <w:pPr>
        <w:pStyle w:val="a7"/>
        <w:numPr>
          <w:ilvl w:val="0"/>
          <w:numId w:val="10"/>
        </w:numPr>
        <w:ind w:leftChars="0"/>
        <w:rPr>
          <w:szCs w:val="21"/>
        </w:rPr>
      </w:pPr>
      <w:r>
        <w:rPr>
          <w:rFonts w:hint="eastAsia"/>
          <w:szCs w:val="21"/>
        </w:rPr>
        <w:t>心の病</w:t>
      </w:r>
    </w:p>
    <w:p w:rsidR="0031101C" w:rsidRDefault="0031101C" w:rsidP="0031101C">
      <w:pPr>
        <w:pStyle w:val="a7"/>
        <w:numPr>
          <w:ilvl w:val="0"/>
          <w:numId w:val="10"/>
        </w:numPr>
        <w:ind w:leftChars="0"/>
        <w:rPr>
          <w:szCs w:val="21"/>
        </w:rPr>
      </w:pPr>
      <w:r>
        <w:rPr>
          <w:rFonts w:hint="eastAsia"/>
          <w:szCs w:val="21"/>
        </w:rPr>
        <w:t>安心感のもてない家庭環境</w:t>
      </w:r>
    </w:p>
    <w:p w:rsidR="0031101C" w:rsidRDefault="0031101C" w:rsidP="0031101C">
      <w:pPr>
        <w:pStyle w:val="a7"/>
        <w:numPr>
          <w:ilvl w:val="0"/>
          <w:numId w:val="10"/>
        </w:numPr>
        <w:ind w:leftChars="0"/>
        <w:rPr>
          <w:szCs w:val="21"/>
        </w:rPr>
      </w:pPr>
      <w:r>
        <w:rPr>
          <w:rFonts w:hint="eastAsia"/>
          <w:szCs w:val="21"/>
        </w:rPr>
        <w:t>独特の性格傾向（極端な完全主義、二者択一的思考、衝動性、など）</w:t>
      </w:r>
    </w:p>
    <w:p w:rsidR="0031101C" w:rsidRDefault="0031101C" w:rsidP="0031101C">
      <w:pPr>
        <w:pStyle w:val="a7"/>
        <w:numPr>
          <w:ilvl w:val="0"/>
          <w:numId w:val="10"/>
        </w:numPr>
        <w:ind w:leftChars="0"/>
        <w:rPr>
          <w:szCs w:val="21"/>
        </w:rPr>
      </w:pPr>
      <w:r>
        <w:rPr>
          <w:rFonts w:hint="eastAsia"/>
          <w:szCs w:val="21"/>
        </w:rPr>
        <w:t>喪失体験（離別、死別、失恋、病気、怪我、急激な学力低下、予想外の失敗、など）</w:t>
      </w:r>
    </w:p>
    <w:p w:rsidR="0031101C" w:rsidRDefault="0031101C" w:rsidP="0031101C">
      <w:pPr>
        <w:pStyle w:val="a7"/>
        <w:numPr>
          <w:ilvl w:val="0"/>
          <w:numId w:val="10"/>
        </w:numPr>
        <w:ind w:leftChars="0"/>
        <w:rPr>
          <w:szCs w:val="21"/>
        </w:rPr>
      </w:pPr>
      <w:r>
        <w:rPr>
          <w:rFonts w:hint="eastAsia"/>
          <w:szCs w:val="21"/>
        </w:rPr>
        <w:t>孤立感（特に友達とのあつれき、いじめ、など）</w:t>
      </w:r>
    </w:p>
    <w:p w:rsidR="0031101C" w:rsidRDefault="0031101C" w:rsidP="0031101C">
      <w:pPr>
        <w:pStyle w:val="a7"/>
        <w:numPr>
          <w:ilvl w:val="0"/>
          <w:numId w:val="10"/>
        </w:numPr>
        <w:ind w:leftChars="0"/>
        <w:rPr>
          <w:szCs w:val="21"/>
        </w:rPr>
      </w:pPr>
      <w:r>
        <w:rPr>
          <w:rFonts w:hint="eastAsia"/>
          <w:szCs w:val="21"/>
        </w:rPr>
        <w:t>安全や健康を守れない傾向（最近、事故や怪我を繰り返す）</w:t>
      </w:r>
    </w:p>
    <w:p w:rsidR="0031101C" w:rsidRDefault="0031101C" w:rsidP="0031101C">
      <w:pPr>
        <w:rPr>
          <w:szCs w:val="21"/>
        </w:rPr>
      </w:pPr>
    </w:p>
    <w:p w:rsidR="0031101C" w:rsidRDefault="0031101C" w:rsidP="0031101C">
      <w:pPr>
        <w:rPr>
          <w:sz w:val="24"/>
          <w:szCs w:val="24"/>
        </w:rPr>
      </w:pPr>
      <w:r>
        <w:rPr>
          <w:rFonts w:hint="eastAsia"/>
          <w:sz w:val="24"/>
          <w:szCs w:val="24"/>
        </w:rPr>
        <w:t xml:space="preserve">  (4)</w:t>
      </w:r>
      <w:r>
        <w:rPr>
          <w:rFonts w:hint="eastAsia"/>
          <w:sz w:val="24"/>
          <w:szCs w:val="24"/>
        </w:rPr>
        <w:t xml:space="preserve">　自殺直前のサイン</w:t>
      </w:r>
    </w:p>
    <w:p w:rsidR="0031101C" w:rsidRDefault="0031101C" w:rsidP="00965D2F">
      <w:pPr>
        <w:ind w:left="840" w:hangingChars="400" w:hanging="840"/>
        <w:rPr>
          <w:szCs w:val="21"/>
        </w:rPr>
      </w:pPr>
      <w:r>
        <w:rPr>
          <w:rFonts w:hint="eastAsia"/>
          <w:szCs w:val="21"/>
        </w:rPr>
        <w:t xml:space="preserve">　　　　　</w:t>
      </w:r>
      <w:r w:rsidR="00965D2F">
        <w:rPr>
          <w:rFonts w:hint="eastAsia"/>
          <w:szCs w:val="21"/>
        </w:rPr>
        <w:t>前項の特徴を数多く認める子どもに、普段と顕著な行動の変化が現れた場合には、自殺直前のサインとして注意を払う必要がある。</w:t>
      </w:r>
    </w:p>
    <w:p w:rsidR="00965D2F" w:rsidRDefault="00965D2F" w:rsidP="00965D2F">
      <w:pPr>
        <w:ind w:left="840" w:hangingChars="400" w:hanging="840"/>
        <w:rPr>
          <w:szCs w:val="21"/>
        </w:rPr>
      </w:pPr>
      <w:r>
        <w:rPr>
          <w:rFonts w:hint="eastAsia"/>
          <w:szCs w:val="21"/>
        </w:rPr>
        <w:t xml:space="preserve">　　　・自殺のほのめかし</w:t>
      </w:r>
    </w:p>
    <w:p w:rsidR="00965D2F" w:rsidRDefault="00965D2F" w:rsidP="00965D2F">
      <w:pPr>
        <w:ind w:left="840" w:hangingChars="400" w:hanging="840"/>
        <w:rPr>
          <w:szCs w:val="21"/>
        </w:rPr>
      </w:pPr>
      <w:r>
        <w:rPr>
          <w:rFonts w:hint="eastAsia"/>
          <w:szCs w:val="21"/>
        </w:rPr>
        <w:t xml:space="preserve">　　　・自殺計画の具体化</w:t>
      </w:r>
    </w:p>
    <w:p w:rsidR="00965D2F" w:rsidRDefault="00965D2F" w:rsidP="00965D2F">
      <w:pPr>
        <w:ind w:left="840" w:hangingChars="400" w:hanging="840"/>
        <w:rPr>
          <w:szCs w:val="21"/>
        </w:rPr>
      </w:pPr>
      <w:r>
        <w:rPr>
          <w:rFonts w:hint="eastAsia"/>
          <w:szCs w:val="21"/>
        </w:rPr>
        <w:lastRenderedPageBreak/>
        <w:t xml:space="preserve">　　　・行動、性格、身なりの突然の変化</w:t>
      </w:r>
    </w:p>
    <w:p w:rsidR="00965D2F" w:rsidRDefault="00965D2F" w:rsidP="00965D2F">
      <w:pPr>
        <w:ind w:left="840" w:hangingChars="400" w:hanging="840"/>
        <w:rPr>
          <w:szCs w:val="21"/>
        </w:rPr>
      </w:pPr>
      <w:r>
        <w:rPr>
          <w:rFonts w:hint="eastAsia"/>
          <w:szCs w:val="21"/>
        </w:rPr>
        <w:t xml:space="preserve">　　　・自傷行為</w:t>
      </w:r>
    </w:p>
    <w:p w:rsidR="00965D2F" w:rsidRDefault="00965D2F" w:rsidP="00965D2F">
      <w:pPr>
        <w:ind w:left="840" w:hangingChars="400" w:hanging="840"/>
        <w:rPr>
          <w:szCs w:val="21"/>
        </w:rPr>
      </w:pPr>
      <w:r>
        <w:rPr>
          <w:rFonts w:hint="eastAsia"/>
          <w:szCs w:val="21"/>
        </w:rPr>
        <w:t xml:space="preserve">　　　・怪我を繰り返す傾向</w:t>
      </w:r>
    </w:p>
    <w:p w:rsidR="00965D2F" w:rsidRDefault="00965D2F" w:rsidP="00965D2F">
      <w:pPr>
        <w:ind w:left="840" w:hangingChars="400" w:hanging="840"/>
        <w:rPr>
          <w:szCs w:val="21"/>
        </w:rPr>
      </w:pPr>
      <w:r>
        <w:rPr>
          <w:rFonts w:hint="eastAsia"/>
          <w:szCs w:val="21"/>
        </w:rPr>
        <w:t xml:space="preserve">　　　・アルコールや薬物の乱用</w:t>
      </w:r>
    </w:p>
    <w:p w:rsidR="00965D2F" w:rsidRDefault="00965D2F" w:rsidP="00965D2F">
      <w:pPr>
        <w:ind w:left="840" w:hangingChars="400" w:hanging="840"/>
        <w:rPr>
          <w:szCs w:val="21"/>
        </w:rPr>
      </w:pPr>
      <w:r>
        <w:rPr>
          <w:rFonts w:hint="eastAsia"/>
          <w:szCs w:val="21"/>
        </w:rPr>
        <w:t xml:space="preserve">　　　・家出</w:t>
      </w:r>
    </w:p>
    <w:p w:rsidR="00965D2F" w:rsidRDefault="00965D2F" w:rsidP="00965D2F">
      <w:pPr>
        <w:ind w:left="840" w:hangingChars="400" w:hanging="840"/>
        <w:rPr>
          <w:szCs w:val="21"/>
        </w:rPr>
      </w:pPr>
      <w:r>
        <w:rPr>
          <w:rFonts w:hint="eastAsia"/>
          <w:szCs w:val="21"/>
        </w:rPr>
        <w:t xml:space="preserve">　　　・最近の喪失体験</w:t>
      </w:r>
    </w:p>
    <w:p w:rsidR="00965D2F" w:rsidRDefault="00965D2F" w:rsidP="00965D2F">
      <w:pPr>
        <w:ind w:left="840" w:hangingChars="400" w:hanging="840"/>
        <w:rPr>
          <w:szCs w:val="21"/>
        </w:rPr>
      </w:pPr>
      <w:r>
        <w:rPr>
          <w:rFonts w:hint="eastAsia"/>
          <w:szCs w:val="21"/>
        </w:rPr>
        <w:t xml:space="preserve">　　　・重要な人の最近の自殺</w:t>
      </w:r>
    </w:p>
    <w:p w:rsidR="00965D2F" w:rsidRDefault="00965D2F" w:rsidP="00965D2F">
      <w:pPr>
        <w:ind w:left="840" w:hangingChars="400" w:hanging="840"/>
        <w:rPr>
          <w:szCs w:val="21"/>
        </w:rPr>
      </w:pPr>
      <w:r>
        <w:rPr>
          <w:rFonts w:hint="eastAsia"/>
          <w:szCs w:val="21"/>
        </w:rPr>
        <w:t xml:space="preserve">　　　・別れの用意（整理整頓、大切な物をあげる）　　　　　　　　　　　　　　　　　　など</w:t>
      </w:r>
    </w:p>
    <w:p w:rsidR="00965D2F" w:rsidRPr="00965D2F" w:rsidRDefault="00965D2F" w:rsidP="00965D2F">
      <w:pPr>
        <w:ind w:left="840" w:hangingChars="400" w:hanging="840"/>
        <w:rPr>
          <w:szCs w:val="21"/>
        </w:rPr>
      </w:pPr>
      <w:r>
        <w:rPr>
          <w:rFonts w:hint="eastAsia"/>
          <w:szCs w:val="21"/>
        </w:rPr>
        <w:t xml:space="preserve">　　その他、</w:t>
      </w:r>
    </w:p>
    <w:p w:rsidR="00965D2F" w:rsidRDefault="00965D2F" w:rsidP="00965D2F">
      <w:pPr>
        <w:ind w:left="840" w:hangingChars="400" w:hanging="840"/>
        <w:rPr>
          <w:szCs w:val="21"/>
        </w:rPr>
      </w:pPr>
      <w:r>
        <w:rPr>
          <w:rFonts w:hint="eastAsia"/>
          <w:szCs w:val="21"/>
        </w:rPr>
        <w:t xml:space="preserve">　　　・これまでに関心のあった事柄に対して興味を失う。</w:t>
      </w:r>
    </w:p>
    <w:p w:rsidR="00965D2F" w:rsidRDefault="00965D2F" w:rsidP="00965D2F">
      <w:pPr>
        <w:ind w:left="840" w:hangingChars="400" w:hanging="840"/>
        <w:rPr>
          <w:szCs w:val="21"/>
        </w:rPr>
      </w:pPr>
      <w:r>
        <w:rPr>
          <w:rFonts w:hint="eastAsia"/>
          <w:szCs w:val="21"/>
        </w:rPr>
        <w:t xml:space="preserve">　　　・注意が集中できなくなる。</w:t>
      </w:r>
    </w:p>
    <w:p w:rsidR="00965D2F" w:rsidRDefault="00965D2F" w:rsidP="00965D2F">
      <w:pPr>
        <w:ind w:left="840" w:hangingChars="400" w:hanging="840"/>
        <w:rPr>
          <w:szCs w:val="21"/>
        </w:rPr>
      </w:pPr>
      <w:r>
        <w:rPr>
          <w:rFonts w:hint="eastAsia"/>
          <w:szCs w:val="21"/>
        </w:rPr>
        <w:t xml:space="preserve">　　　・いつもなら楽々できるような課題が達成できない。</w:t>
      </w:r>
    </w:p>
    <w:p w:rsidR="00965D2F" w:rsidRDefault="00965D2F" w:rsidP="00965D2F">
      <w:pPr>
        <w:ind w:left="840" w:hangingChars="400" w:hanging="840"/>
        <w:rPr>
          <w:szCs w:val="21"/>
        </w:rPr>
      </w:pPr>
      <w:r>
        <w:rPr>
          <w:rFonts w:hint="eastAsia"/>
          <w:szCs w:val="21"/>
        </w:rPr>
        <w:t xml:space="preserve">　　　・成績が急に落ちる。</w:t>
      </w:r>
    </w:p>
    <w:p w:rsidR="00965D2F" w:rsidRDefault="004C6635" w:rsidP="00965D2F">
      <w:pPr>
        <w:ind w:left="840" w:hangingChars="400" w:hanging="840"/>
        <w:rPr>
          <w:szCs w:val="21"/>
        </w:rPr>
      </w:pPr>
      <w:r>
        <w:rPr>
          <w:rFonts w:hint="eastAsia"/>
          <w:szCs w:val="21"/>
        </w:rPr>
        <w:t xml:space="preserve">　　　・不安</w:t>
      </w:r>
      <w:r w:rsidR="00965D2F">
        <w:rPr>
          <w:rFonts w:hint="eastAsia"/>
          <w:szCs w:val="21"/>
        </w:rPr>
        <w:t>やイライラが増し、落ち着きがなくなる。</w:t>
      </w:r>
    </w:p>
    <w:p w:rsidR="00965D2F" w:rsidRDefault="00965D2F" w:rsidP="00965D2F">
      <w:pPr>
        <w:ind w:left="840" w:hangingChars="400" w:hanging="840"/>
        <w:rPr>
          <w:szCs w:val="21"/>
        </w:rPr>
      </w:pPr>
      <w:r>
        <w:rPr>
          <w:rFonts w:hint="eastAsia"/>
          <w:szCs w:val="21"/>
        </w:rPr>
        <w:t xml:space="preserve">　　　・投げやりな態度が目立つ。</w:t>
      </w:r>
    </w:p>
    <w:p w:rsidR="00965D2F" w:rsidRDefault="00965D2F" w:rsidP="00965D2F">
      <w:pPr>
        <w:ind w:left="840" w:hangingChars="400" w:hanging="840"/>
        <w:rPr>
          <w:szCs w:val="21"/>
        </w:rPr>
      </w:pPr>
      <w:r>
        <w:rPr>
          <w:rFonts w:hint="eastAsia"/>
          <w:szCs w:val="21"/>
        </w:rPr>
        <w:t xml:space="preserve">　　　・身だしなみを気にしなくなる。</w:t>
      </w:r>
    </w:p>
    <w:p w:rsidR="00965D2F" w:rsidRDefault="00965D2F" w:rsidP="00965D2F">
      <w:pPr>
        <w:ind w:left="840" w:hangingChars="400" w:hanging="840"/>
        <w:rPr>
          <w:szCs w:val="21"/>
        </w:rPr>
      </w:pPr>
      <w:r>
        <w:rPr>
          <w:rFonts w:hint="eastAsia"/>
          <w:szCs w:val="21"/>
        </w:rPr>
        <w:t xml:space="preserve">　　　・健康や自己管理がおろそかになる。</w:t>
      </w:r>
    </w:p>
    <w:p w:rsidR="00965D2F" w:rsidRDefault="00965D2F" w:rsidP="00965D2F">
      <w:pPr>
        <w:ind w:left="840" w:hangingChars="400" w:hanging="840"/>
        <w:rPr>
          <w:szCs w:val="21"/>
        </w:rPr>
      </w:pPr>
      <w:r>
        <w:rPr>
          <w:rFonts w:hint="eastAsia"/>
          <w:szCs w:val="21"/>
        </w:rPr>
        <w:t xml:space="preserve">　　　・不眠・食欲不振、体重減少などのさまざまな身体の不調を訴える。</w:t>
      </w:r>
    </w:p>
    <w:p w:rsidR="00965D2F" w:rsidRDefault="00965D2F" w:rsidP="00965D2F">
      <w:pPr>
        <w:ind w:left="840" w:hangingChars="400" w:hanging="840"/>
        <w:rPr>
          <w:szCs w:val="21"/>
        </w:rPr>
      </w:pPr>
      <w:r>
        <w:rPr>
          <w:rFonts w:hint="eastAsia"/>
          <w:szCs w:val="21"/>
        </w:rPr>
        <w:t xml:space="preserve">　　　・自分より年下の子どもや動物を虐待する。</w:t>
      </w:r>
    </w:p>
    <w:p w:rsidR="00965D2F" w:rsidRDefault="00965D2F" w:rsidP="00965D2F">
      <w:pPr>
        <w:ind w:left="840" w:hangingChars="400" w:hanging="840"/>
        <w:rPr>
          <w:szCs w:val="21"/>
        </w:rPr>
      </w:pPr>
      <w:r>
        <w:rPr>
          <w:rFonts w:hint="eastAsia"/>
          <w:szCs w:val="21"/>
        </w:rPr>
        <w:t xml:space="preserve">　　　・学校に通わなくなる。</w:t>
      </w:r>
    </w:p>
    <w:p w:rsidR="00965D2F" w:rsidRDefault="00965D2F" w:rsidP="00965D2F">
      <w:pPr>
        <w:ind w:left="840" w:hangingChars="400" w:hanging="840"/>
        <w:rPr>
          <w:szCs w:val="21"/>
        </w:rPr>
      </w:pPr>
      <w:r>
        <w:rPr>
          <w:rFonts w:hint="eastAsia"/>
          <w:szCs w:val="21"/>
        </w:rPr>
        <w:t xml:space="preserve">　　　・友人との交際をやめて、引きこもりがちになる。</w:t>
      </w:r>
    </w:p>
    <w:p w:rsidR="00965D2F" w:rsidRDefault="00965D2F" w:rsidP="00965D2F">
      <w:pPr>
        <w:ind w:left="840" w:hangingChars="400" w:hanging="840"/>
        <w:rPr>
          <w:szCs w:val="21"/>
        </w:rPr>
      </w:pPr>
      <w:r>
        <w:rPr>
          <w:rFonts w:hint="eastAsia"/>
          <w:szCs w:val="21"/>
        </w:rPr>
        <w:t xml:space="preserve">　　　・家出や放浪をする。</w:t>
      </w:r>
    </w:p>
    <w:p w:rsidR="00965D2F" w:rsidRDefault="00965D2F" w:rsidP="00965D2F">
      <w:pPr>
        <w:ind w:left="840" w:hangingChars="400" w:hanging="840"/>
        <w:rPr>
          <w:szCs w:val="21"/>
        </w:rPr>
      </w:pPr>
      <w:r>
        <w:rPr>
          <w:rFonts w:hint="eastAsia"/>
          <w:szCs w:val="21"/>
        </w:rPr>
        <w:t xml:space="preserve">　　　・乱れた性行動に及ぶ。</w:t>
      </w:r>
    </w:p>
    <w:p w:rsidR="00965D2F" w:rsidRDefault="00965D2F" w:rsidP="00965D2F">
      <w:pPr>
        <w:ind w:left="840" w:hangingChars="400" w:hanging="840"/>
        <w:rPr>
          <w:szCs w:val="21"/>
        </w:rPr>
      </w:pPr>
      <w:r>
        <w:rPr>
          <w:rFonts w:hint="eastAsia"/>
          <w:szCs w:val="21"/>
        </w:rPr>
        <w:t xml:space="preserve">　　　・過度に危険な行為に及ぶ、実際に大けがをする。</w:t>
      </w:r>
    </w:p>
    <w:p w:rsidR="00965D2F" w:rsidRDefault="00965D2F" w:rsidP="00965D2F">
      <w:pPr>
        <w:ind w:left="840" w:hangingChars="400" w:hanging="840"/>
        <w:rPr>
          <w:szCs w:val="21"/>
        </w:rPr>
      </w:pPr>
      <w:r>
        <w:rPr>
          <w:rFonts w:hint="eastAsia"/>
          <w:szCs w:val="21"/>
        </w:rPr>
        <w:t xml:space="preserve">　　　・自殺にとらわれ、自殺についての文章を書いたり、自殺についての絵を描いたりする。</w:t>
      </w:r>
    </w:p>
    <w:p w:rsidR="00D21EC0" w:rsidRDefault="00D21EC0" w:rsidP="00965D2F">
      <w:pPr>
        <w:ind w:left="840" w:hangingChars="400" w:hanging="840"/>
        <w:rPr>
          <w:szCs w:val="21"/>
        </w:rPr>
      </w:pPr>
    </w:p>
    <w:p w:rsidR="00D21EC0" w:rsidRPr="00D21EC0" w:rsidRDefault="00D21EC0" w:rsidP="00D21EC0">
      <w:pPr>
        <w:ind w:left="960" w:hangingChars="400" w:hanging="960"/>
        <w:rPr>
          <w:sz w:val="24"/>
          <w:szCs w:val="24"/>
        </w:rPr>
      </w:pPr>
      <w:r>
        <w:rPr>
          <w:rFonts w:hint="eastAsia"/>
          <w:sz w:val="24"/>
          <w:szCs w:val="24"/>
        </w:rPr>
        <w:t xml:space="preserve">　</w:t>
      </w:r>
      <w:r>
        <w:rPr>
          <w:rFonts w:hint="eastAsia"/>
          <w:sz w:val="24"/>
          <w:szCs w:val="24"/>
        </w:rPr>
        <w:t xml:space="preserve">(5)  </w:t>
      </w:r>
      <w:r>
        <w:rPr>
          <w:rFonts w:hint="eastAsia"/>
          <w:sz w:val="24"/>
          <w:szCs w:val="24"/>
        </w:rPr>
        <w:t>対応の原則</w:t>
      </w:r>
    </w:p>
    <w:p w:rsidR="00965D2F" w:rsidRDefault="00D21EC0" w:rsidP="00965D2F">
      <w:pPr>
        <w:ind w:left="840" w:hangingChars="400" w:hanging="840"/>
        <w:rPr>
          <w:szCs w:val="21"/>
        </w:rPr>
      </w:pPr>
      <w:r>
        <w:rPr>
          <w:rFonts w:hint="eastAsia"/>
          <w:szCs w:val="21"/>
        </w:rPr>
        <w:t xml:space="preserve">　　　　　信頼感のない人間関係では、子どもは心のＳＯＳを出せない。子どもの中に「あの人なら助けてくれる」という思いがあるからこそ救いを求める叫びを発しているのである。</w:t>
      </w:r>
    </w:p>
    <w:p w:rsidR="00D21EC0" w:rsidRDefault="00D21EC0" w:rsidP="00965D2F">
      <w:pPr>
        <w:ind w:left="840" w:hangingChars="400" w:hanging="840"/>
        <w:rPr>
          <w:rFonts w:hint="eastAsia"/>
          <w:szCs w:val="21"/>
        </w:rPr>
      </w:pPr>
      <w:r>
        <w:rPr>
          <w:rFonts w:hint="eastAsia"/>
          <w:szCs w:val="21"/>
        </w:rPr>
        <w:t xml:space="preserve">　　　　　子どもから「死にたい」と訴えられたり、自殺の危険の高まった子どもに出会ったとき、大人自身が不安になったり、その気持ちを否定したくなって、「大丈夫、頑張れば元気になる」などと安易に励ましたり、「死ぬなんてことを考えるな」などと叱ったりしがちである。しかし、それでは、せっかく開き始めた心が閉ざされてしまう。自殺の危険が高まった子どもへの対応においては、次のような</w:t>
      </w:r>
      <w:r w:rsidRPr="00D21EC0">
        <w:rPr>
          <w:rFonts w:hint="eastAsia"/>
          <w:b/>
          <w:w w:val="200"/>
          <w:szCs w:val="21"/>
        </w:rPr>
        <w:t>ＴＡＬＫの原則</w:t>
      </w:r>
      <w:r>
        <w:rPr>
          <w:rFonts w:hint="eastAsia"/>
          <w:szCs w:val="21"/>
        </w:rPr>
        <w:t>が求められる。</w:t>
      </w:r>
    </w:p>
    <w:p w:rsidR="0008701D" w:rsidRDefault="0008701D" w:rsidP="00965D2F">
      <w:pPr>
        <w:ind w:left="840" w:hangingChars="400" w:hanging="840"/>
        <w:rPr>
          <w:szCs w:val="21"/>
        </w:rPr>
      </w:pPr>
    </w:p>
    <w:p w:rsidR="00D21EC0" w:rsidRDefault="00D21EC0" w:rsidP="00965D2F">
      <w:pPr>
        <w:ind w:left="840" w:hangingChars="400" w:hanging="840"/>
        <w:rPr>
          <w:szCs w:val="21"/>
        </w:rPr>
      </w:pPr>
      <w:r>
        <w:rPr>
          <w:rFonts w:hint="eastAsia"/>
          <w:szCs w:val="21"/>
        </w:rPr>
        <w:lastRenderedPageBreak/>
        <w:t xml:space="preserve">　</w:t>
      </w:r>
      <w:r w:rsidRPr="00D21EC0">
        <w:rPr>
          <w:rFonts w:hint="eastAsia"/>
          <w:szCs w:val="21"/>
          <w:bdr w:val="single" w:sz="4" w:space="0" w:color="auto"/>
        </w:rPr>
        <w:t>ＴＡＬＫの原則</w:t>
      </w:r>
    </w:p>
    <w:p w:rsidR="00D21EC0" w:rsidRDefault="00D21EC0" w:rsidP="00D21EC0">
      <w:pPr>
        <w:pStyle w:val="a7"/>
        <w:numPr>
          <w:ilvl w:val="0"/>
          <w:numId w:val="11"/>
        </w:numPr>
        <w:ind w:leftChars="0"/>
        <w:rPr>
          <w:szCs w:val="21"/>
        </w:rPr>
      </w:pPr>
      <w:r>
        <w:rPr>
          <w:rFonts w:hint="eastAsia"/>
          <w:szCs w:val="21"/>
        </w:rPr>
        <w:t>Tell</w:t>
      </w:r>
      <w:r>
        <w:rPr>
          <w:rFonts w:hint="eastAsia"/>
          <w:szCs w:val="21"/>
        </w:rPr>
        <w:t>：言葉に出して心配していることを伝える。</w:t>
      </w:r>
    </w:p>
    <w:p w:rsidR="00D21EC0" w:rsidRDefault="00D21EC0" w:rsidP="00D21EC0">
      <w:pPr>
        <w:pStyle w:val="a7"/>
        <w:numPr>
          <w:ilvl w:val="0"/>
          <w:numId w:val="11"/>
        </w:numPr>
        <w:ind w:leftChars="0"/>
        <w:rPr>
          <w:szCs w:val="21"/>
        </w:rPr>
      </w:pPr>
      <w:r>
        <w:rPr>
          <w:rFonts w:hint="eastAsia"/>
          <w:szCs w:val="21"/>
        </w:rPr>
        <w:t>Ask</w:t>
      </w:r>
      <w:r>
        <w:rPr>
          <w:rFonts w:hint="eastAsia"/>
          <w:szCs w:val="21"/>
        </w:rPr>
        <w:t>：「死にたい」という気持ちについて、率直に尋ねる。</w:t>
      </w:r>
    </w:p>
    <w:p w:rsidR="00D21EC0" w:rsidRDefault="00D21EC0" w:rsidP="00D21EC0">
      <w:pPr>
        <w:pStyle w:val="a7"/>
        <w:numPr>
          <w:ilvl w:val="0"/>
          <w:numId w:val="11"/>
        </w:numPr>
        <w:ind w:leftChars="0"/>
        <w:rPr>
          <w:szCs w:val="21"/>
        </w:rPr>
      </w:pPr>
      <w:r>
        <w:rPr>
          <w:rFonts w:hint="eastAsia"/>
          <w:szCs w:val="21"/>
        </w:rPr>
        <w:t>Listen</w:t>
      </w:r>
      <w:r>
        <w:rPr>
          <w:rFonts w:hint="eastAsia"/>
          <w:szCs w:val="21"/>
        </w:rPr>
        <w:t>：絶望的な気持ちを傾聴する。</w:t>
      </w:r>
    </w:p>
    <w:p w:rsidR="00D21EC0" w:rsidRDefault="00D21EC0" w:rsidP="00D21EC0">
      <w:pPr>
        <w:pStyle w:val="a7"/>
        <w:numPr>
          <w:ilvl w:val="0"/>
          <w:numId w:val="11"/>
        </w:numPr>
        <w:ind w:leftChars="0"/>
        <w:rPr>
          <w:szCs w:val="21"/>
        </w:rPr>
      </w:pPr>
      <w:r>
        <w:rPr>
          <w:rFonts w:hint="eastAsia"/>
          <w:szCs w:val="21"/>
        </w:rPr>
        <w:t>Keep safe</w:t>
      </w:r>
      <w:r>
        <w:rPr>
          <w:rFonts w:hint="eastAsia"/>
          <w:szCs w:val="21"/>
        </w:rPr>
        <w:t>：安全を確保する。</w:t>
      </w:r>
    </w:p>
    <w:p w:rsidR="007A4FF9" w:rsidRDefault="007A4FF9" w:rsidP="007A4FF9">
      <w:pPr>
        <w:rPr>
          <w:szCs w:val="21"/>
        </w:rPr>
      </w:pPr>
    </w:p>
    <w:p w:rsidR="007A4FF9" w:rsidRDefault="007A4FF9" w:rsidP="007A4FF9">
      <w:pPr>
        <w:rPr>
          <w:sz w:val="24"/>
          <w:szCs w:val="24"/>
        </w:rPr>
      </w:pPr>
      <w:r>
        <w:rPr>
          <w:rFonts w:hint="eastAsia"/>
          <w:sz w:val="24"/>
          <w:szCs w:val="24"/>
        </w:rPr>
        <w:t xml:space="preserve">  (6)</w:t>
      </w:r>
      <w:r>
        <w:rPr>
          <w:rFonts w:hint="eastAsia"/>
          <w:sz w:val="24"/>
          <w:szCs w:val="24"/>
        </w:rPr>
        <w:t xml:space="preserve">　まとめ</w:t>
      </w:r>
    </w:p>
    <w:p w:rsidR="007A4FF9" w:rsidRDefault="007A4FF9" w:rsidP="007A4FF9">
      <w:pPr>
        <w:ind w:left="840" w:hangingChars="400" w:hanging="840"/>
        <w:rPr>
          <w:szCs w:val="21"/>
        </w:rPr>
      </w:pPr>
      <w:r>
        <w:rPr>
          <w:rFonts w:hint="eastAsia"/>
          <w:szCs w:val="21"/>
        </w:rPr>
        <w:t xml:space="preserve">　　　　　子どもが自殺という行為に及ぶ前には、救いを求める必死の叫びをあげていることがほとんどである。そのサインを的確にとらえ、自殺の危険を察知したら、正面から向き合って真剣に関わっていくことが大切だろう。</w:t>
      </w:r>
    </w:p>
    <w:p w:rsidR="007A4FF9" w:rsidRDefault="007A4FF9" w:rsidP="007A4FF9">
      <w:pPr>
        <w:ind w:left="840" w:hangingChars="400" w:hanging="840"/>
        <w:rPr>
          <w:szCs w:val="21"/>
        </w:rPr>
      </w:pPr>
      <w:r>
        <w:rPr>
          <w:rFonts w:hint="eastAsia"/>
          <w:szCs w:val="21"/>
        </w:rPr>
        <w:t xml:space="preserve">　　　　　自殺はたったひとつの原因から生じるのではなく、さまざまな複雑な問題が重なって起きている。誰かがひとりだけで自殺の危険の高い子どもを支えることはできない。きめ細かな対応を進めていくには、学校</w:t>
      </w:r>
      <w:r w:rsidR="00605C08">
        <w:rPr>
          <w:rFonts w:hint="eastAsia"/>
          <w:szCs w:val="21"/>
        </w:rPr>
        <w:t>においても様々な役割を担った教員間で十分な連携をとることが大切である。</w:t>
      </w:r>
    </w:p>
    <w:p w:rsidR="00605C08" w:rsidRPr="00605C08" w:rsidRDefault="00605C08" w:rsidP="007A4FF9">
      <w:pPr>
        <w:ind w:left="840" w:hangingChars="400" w:hanging="840"/>
        <w:rPr>
          <w:szCs w:val="21"/>
        </w:rPr>
      </w:pPr>
      <w:r>
        <w:rPr>
          <w:rFonts w:hint="eastAsia"/>
          <w:szCs w:val="21"/>
        </w:rPr>
        <w:t xml:space="preserve">　　　　　また、学校、家庭、他の関係機関、地域の人々がそれぞれの立場で協力して、子どもが危機を乗り越えるのを手助けする必要がある。それぞれの能力と限界を見極めながら、子どもを守るとい</w:t>
      </w:r>
      <w:r w:rsidR="004C6635">
        <w:rPr>
          <w:rFonts w:hint="eastAsia"/>
          <w:szCs w:val="21"/>
        </w:rPr>
        <w:t>う視点を忘れずに、協力体制を築いていくことが求められるだろう</w:t>
      </w:r>
      <w:r>
        <w:rPr>
          <w:rFonts w:hint="eastAsia"/>
          <w:szCs w:val="21"/>
        </w:rPr>
        <w:t>。</w:t>
      </w:r>
    </w:p>
    <w:p w:rsidR="00746511" w:rsidRDefault="001A67D1" w:rsidP="00746511">
      <w:pPr>
        <w:pStyle w:val="a7"/>
        <w:ind w:leftChars="0" w:left="1363"/>
        <w:rPr>
          <w:rFonts w:hint="eastAsia"/>
        </w:rPr>
      </w:pPr>
      <w:r>
        <w:rPr>
          <w:rFonts w:hint="eastAsia"/>
        </w:rPr>
        <w:t xml:space="preserve"> </w:t>
      </w:r>
    </w:p>
    <w:p w:rsidR="00746511" w:rsidRDefault="00746511" w:rsidP="00746511">
      <w:pPr>
        <w:ind w:firstLineChars="100" w:firstLine="241"/>
        <w:rPr>
          <w:b/>
          <w:sz w:val="24"/>
          <w:szCs w:val="24"/>
        </w:rPr>
      </w:pPr>
      <w:r w:rsidRPr="00D43A12">
        <w:rPr>
          <w:rFonts w:hint="eastAsia"/>
          <w:b/>
          <w:sz w:val="24"/>
          <w:szCs w:val="24"/>
        </w:rPr>
        <w:t>２．感想・質問・意見</w:t>
      </w:r>
    </w:p>
    <w:p w:rsidR="0008701D" w:rsidRPr="00D43A12" w:rsidRDefault="0008701D" w:rsidP="00746511">
      <w:pPr>
        <w:ind w:firstLineChars="100" w:firstLine="241"/>
        <w:rPr>
          <w:b/>
          <w:sz w:val="24"/>
          <w:szCs w:val="24"/>
        </w:rPr>
      </w:pPr>
    </w:p>
    <w:p w:rsidR="00746511" w:rsidRPr="00D43A12" w:rsidRDefault="00746511" w:rsidP="00746511">
      <w:pPr>
        <w:rPr>
          <w:b/>
          <w:sz w:val="24"/>
          <w:szCs w:val="24"/>
        </w:rPr>
      </w:pPr>
      <w:r w:rsidRPr="00D43A12">
        <w:rPr>
          <w:rFonts w:hint="eastAsia"/>
          <w:b/>
          <w:sz w:val="24"/>
          <w:szCs w:val="24"/>
        </w:rPr>
        <w:t xml:space="preserve">Ⅱ部　</w:t>
      </w:r>
      <w:r w:rsidRPr="00D43A12">
        <w:rPr>
          <w:rFonts w:hint="eastAsia"/>
          <w:b/>
          <w:sz w:val="24"/>
          <w:szCs w:val="24"/>
        </w:rPr>
        <w:t>(</w:t>
      </w:r>
      <w:r>
        <w:rPr>
          <w:rFonts w:hint="eastAsia"/>
          <w:b/>
          <w:sz w:val="24"/>
          <w:szCs w:val="24"/>
        </w:rPr>
        <w:t>15:10</w:t>
      </w:r>
      <w:r w:rsidRPr="00D43A12">
        <w:rPr>
          <w:rFonts w:hint="eastAsia"/>
          <w:b/>
          <w:sz w:val="24"/>
          <w:szCs w:val="24"/>
        </w:rPr>
        <w:t>～</w:t>
      </w:r>
      <w:r w:rsidR="00605C08">
        <w:rPr>
          <w:rFonts w:hint="eastAsia"/>
          <w:b/>
          <w:sz w:val="24"/>
          <w:szCs w:val="24"/>
        </w:rPr>
        <w:t>16:00</w:t>
      </w:r>
      <w:r w:rsidRPr="00D43A12">
        <w:rPr>
          <w:rFonts w:hint="eastAsia"/>
          <w:b/>
          <w:sz w:val="24"/>
          <w:szCs w:val="24"/>
        </w:rPr>
        <w:t>)</w:t>
      </w:r>
    </w:p>
    <w:p w:rsidR="00605C08" w:rsidRPr="006147A3" w:rsidRDefault="00605C08" w:rsidP="006147A3">
      <w:pPr>
        <w:pStyle w:val="a7"/>
        <w:numPr>
          <w:ilvl w:val="0"/>
          <w:numId w:val="13"/>
        </w:numPr>
        <w:ind w:leftChars="0"/>
        <w:rPr>
          <w:b/>
          <w:sz w:val="24"/>
          <w:szCs w:val="24"/>
        </w:rPr>
      </w:pPr>
      <w:r w:rsidRPr="006147A3">
        <w:rPr>
          <w:rFonts w:hint="eastAsia"/>
          <w:b/>
          <w:sz w:val="24"/>
          <w:szCs w:val="24"/>
        </w:rPr>
        <w:t>SOS</w:t>
      </w:r>
      <w:r w:rsidRPr="006147A3">
        <w:rPr>
          <w:rFonts w:hint="eastAsia"/>
          <w:b/>
          <w:sz w:val="24"/>
          <w:szCs w:val="24"/>
        </w:rPr>
        <w:t>の出し方に</w:t>
      </w:r>
      <w:r w:rsidR="006147A3" w:rsidRPr="006147A3">
        <w:rPr>
          <w:rFonts w:hint="eastAsia"/>
          <w:b/>
          <w:sz w:val="24"/>
          <w:szCs w:val="24"/>
        </w:rPr>
        <w:t>関す</w:t>
      </w:r>
      <w:r w:rsidR="00CD215E">
        <w:rPr>
          <w:rFonts w:hint="eastAsia"/>
          <w:b/>
          <w:sz w:val="24"/>
          <w:szCs w:val="24"/>
        </w:rPr>
        <w:t>る</w:t>
      </w:r>
      <w:r w:rsidR="006147A3" w:rsidRPr="006147A3">
        <w:rPr>
          <w:rFonts w:hint="eastAsia"/>
          <w:b/>
          <w:sz w:val="24"/>
          <w:szCs w:val="24"/>
        </w:rPr>
        <w:t>模擬授業体験</w:t>
      </w:r>
    </w:p>
    <w:p w:rsidR="00746511" w:rsidRPr="00D43A12" w:rsidRDefault="00746511" w:rsidP="00746511">
      <w:pPr>
        <w:ind w:firstLineChars="100" w:firstLine="241"/>
        <w:rPr>
          <w:b/>
          <w:sz w:val="24"/>
          <w:szCs w:val="24"/>
        </w:rPr>
      </w:pPr>
      <w:r w:rsidRPr="00D43A12">
        <w:rPr>
          <w:rFonts w:hint="eastAsia"/>
          <w:b/>
          <w:sz w:val="24"/>
          <w:szCs w:val="24"/>
        </w:rPr>
        <w:t>２．</w:t>
      </w:r>
      <w:r w:rsidR="006147A3">
        <w:rPr>
          <w:rFonts w:hint="eastAsia"/>
          <w:b/>
          <w:sz w:val="24"/>
          <w:szCs w:val="24"/>
        </w:rPr>
        <w:t xml:space="preserve">　</w:t>
      </w:r>
      <w:r w:rsidRPr="00D43A12">
        <w:rPr>
          <w:rFonts w:hint="eastAsia"/>
          <w:b/>
          <w:sz w:val="24"/>
          <w:szCs w:val="24"/>
        </w:rPr>
        <w:t>感想・質問・意見</w:t>
      </w:r>
    </w:p>
    <w:p w:rsidR="00746511" w:rsidRDefault="00746511" w:rsidP="00746511">
      <w:pPr>
        <w:rPr>
          <w:b/>
          <w:sz w:val="24"/>
          <w:szCs w:val="24"/>
        </w:rPr>
      </w:pPr>
      <w:r w:rsidRPr="00D43A12">
        <w:rPr>
          <w:rFonts w:hint="eastAsia"/>
          <w:b/>
          <w:sz w:val="24"/>
          <w:szCs w:val="24"/>
        </w:rPr>
        <w:t>Ⅲ部</w:t>
      </w:r>
      <w:r w:rsidRPr="00D43A12">
        <w:rPr>
          <w:rFonts w:hint="eastAsia"/>
          <w:b/>
          <w:sz w:val="24"/>
          <w:szCs w:val="24"/>
        </w:rPr>
        <w:t>(</w:t>
      </w:r>
      <w:r w:rsidR="00812B77">
        <w:rPr>
          <w:rFonts w:hint="eastAsia"/>
          <w:b/>
          <w:sz w:val="24"/>
          <w:szCs w:val="24"/>
        </w:rPr>
        <w:t>16:0</w:t>
      </w:r>
      <w:r>
        <w:rPr>
          <w:rFonts w:hint="eastAsia"/>
          <w:b/>
          <w:sz w:val="24"/>
          <w:szCs w:val="24"/>
        </w:rPr>
        <w:t>0</w:t>
      </w:r>
      <w:r w:rsidRPr="00D43A12">
        <w:rPr>
          <w:rFonts w:hint="eastAsia"/>
          <w:b/>
          <w:sz w:val="24"/>
          <w:szCs w:val="24"/>
        </w:rPr>
        <w:t>～</w:t>
      </w:r>
      <w:r w:rsidR="00812B77">
        <w:rPr>
          <w:rFonts w:hint="eastAsia"/>
          <w:b/>
          <w:sz w:val="24"/>
          <w:szCs w:val="24"/>
        </w:rPr>
        <w:t>16:3</w:t>
      </w:r>
      <w:r w:rsidRPr="00D43A12">
        <w:rPr>
          <w:rFonts w:hint="eastAsia"/>
          <w:b/>
          <w:sz w:val="24"/>
          <w:szCs w:val="24"/>
        </w:rPr>
        <w:t>0)</w:t>
      </w:r>
      <w:r w:rsidRPr="00D43A12">
        <w:rPr>
          <w:rFonts w:hint="eastAsia"/>
          <w:b/>
          <w:sz w:val="24"/>
          <w:szCs w:val="24"/>
        </w:rPr>
        <w:t xml:space="preserve">　　</w:t>
      </w:r>
      <w:r w:rsidR="00812B77">
        <w:rPr>
          <w:rFonts w:hint="eastAsia"/>
          <w:b/>
          <w:sz w:val="24"/>
          <w:szCs w:val="24"/>
        </w:rPr>
        <w:t>終わりの心理劇「まよい観音」</w:t>
      </w:r>
    </w:p>
    <w:p w:rsidR="00ED2A9A" w:rsidRPr="00ED2A9A" w:rsidRDefault="00ED2A9A" w:rsidP="00ED2A9A">
      <w:pPr>
        <w:pStyle w:val="a7"/>
        <w:numPr>
          <w:ilvl w:val="0"/>
          <w:numId w:val="14"/>
        </w:numPr>
        <w:ind w:leftChars="0"/>
        <w:rPr>
          <w:szCs w:val="21"/>
        </w:rPr>
      </w:pPr>
      <w:r w:rsidRPr="00ED2A9A">
        <w:rPr>
          <w:rFonts w:hint="eastAsia"/>
          <w:szCs w:val="21"/>
        </w:rPr>
        <w:t>自分が迷っていることを「まよい観音」に話す。</w:t>
      </w:r>
    </w:p>
    <w:p w:rsidR="00ED2A9A" w:rsidRDefault="00ED2A9A" w:rsidP="00ED2A9A">
      <w:pPr>
        <w:pStyle w:val="a7"/>
        <w:numPr>
          <w:ilvl w:val="0"/>
          <w:numId w:val="14"/>
        </w:numPr>
        <w:ind w:leftChars="0"/>
        <w:rPr>
          <w:szCs w:val="21"/>
        </w:rPr>
      </w:pPr>
      <w:r>
        <w:rPr>
          <w:rFonts w:hint="eastAsia"/>
          <w:szCs w:val="21"/>
        </w:rPr>
        <w:t>「紅」「白」の観音がそれぞれのよいところを告げる。</w:t>
      </w:r>
    </w:p>
    <w:p w:rsidR="00ED2A9A" w:rsidRDefault="00ED2A9A" w:rsidP="00ED2A9A">
      <w:pPr>
        <w:pStyle w:val="a7"/>
        <w:numPr>
          <w:ilvl w:val="0"/>
          <w:numId w:val="14"/>
        </w:numPr>
        <w:ind w:leftChars="0"/>
        <w:rPr>
          <w:szCs w:val="21"/>
        </w:rPr>
      </w:pPr>
      <w:r>
        <w:rPr>
          <w:rFonts w:hint="eastAsia"/>
          <w:szCs w:val="21"/>
        </w:rPr>
        <w:t>相談した人が感想を言う。（どちらかに決める必要はない）</w:t>
      </w:r>
    </w:p>
    <w:p w:rsidR="00ED2A9A" w:rsidRDefault="00ED2A9A" w:rsidP="00ED2A9A">
      <w:pPr>
        <w:pStyle w:val="a7"/>
        <w:numPr>
          <w:ilvl w:val="0"/>
          <w:numId w:val="14"/>
        </w:numPr>
        <w:ind w:leftChars="0"/>
        <w:rPr>
          <w:szCs w:val="21"/>
        </w:rPr>
      </w:pPr>
      <w:r>
        <w:rPr>
          <w:rFonts w:hint="eastAsia"/>
          <w:szCs w:val="21"/>
        </w:rPr>
        <w:t>観客が感想を言う。</w:t>
      </w:r>
    </w:p>
    <w:p w:rsidR="00ED2A9A" w:rsidRPr="00ED2A9A" w:rsidRDefault="00ED2A9A" w:rsidP="00ED2A9A">
      <w:pPr>
        <w:pStyle w:val="a7"/>
        <w:numPr>
          <w:ilvl w:val="0"/>
          <w:numId w:val="14"/>
        </w:numPr>
        <w:ind w:leftChars="0"/>
        <w:rPr>
          <w:szCs w:val="21"/>
        </w:rPr>
      </w:pPr>
      <w:r>
        <w:rPr>
          <w:rFonts w:hint="eastAsia"/>
          <w:szCs w:val="21"/>
        </w:rPr>
        <w:t>順番に全員が観音に話す。</w:t>
      </w:r>
    </w:p>
    <w:p w:rsidR="0008701D" w:rsidRDefault="0008701D" w:rsidP="00746511">
      <w:pPr>
        <w:rPr>
          <w:b/>
          <w:sz w:val="24"/>
          <w:szCs w:val="24"/>
        </w:rPr>
      </w:pPr>
    </w:p>
    <w:p w:rsidR="00812B77" w:rsidRPr="00D43A12" w:rsidRDefault="00812B77" w:rsidP="00746511">
      <w:pPr>
        <w:rPr>
          <w:b/>
          <w:sz w:val="24"/>
          <w:szCs w:val="24"/>
        </w:rPr>
      </w:pPr>
      <w:r>
        <w:rPr>
          <w:rFonts w:hint="eastAsia"/>
          <w:b/>
          <w:sz w:val="24"/>
          <w:szCs w:val="24"/>
        </w:rPr>
        <w:t>Ⅳ部</w:t>
      </w:r>
      <w:r>
        <w:rPr>
          <w:rFonts w:hint="eastAsia"/>
          <w:b/>
          <w:sz w:val="24"/>
          <w:szCs w:val="24"/>
        </w:rPr>
        <w:t>(16:30</w:t>
      </w:r>
      <w:r>
        <w:rPr>
          <w:rFonts w:hint="eastAsia"/>
          <w:b/>
          <w:sz w:val="24"/>
          <w:szCs w:val="24"/>
        </w:rPr>
        <w:t>～</w:t>
      </w:r>
      <w:r>
        <w:rPr>
          <w:rFonts w:hint="eastAsia"/>
          <w:b/>
          <w:sz w:val="24"/>
          <w:szCs w:val="24"/>
        </w:rPr>
        <w:t>16:50)</w:t>
      </w:r>
      <w:r>
        <w:rPr>
          <w:rFonts w:hint="eastAsia"/>
          <w:b/>
          <w:sz w:val="24"/>
          <w:szCs w:val="24"/>
        </w:rPr>
        <w:t xml:space="preserve">　　シェアリング・まとめ</w:t>
      </w:r>
    </w:p>
    <w:p w:rsidR="00746511" w:rsidRDefault="0008701D" w:rsidP="0008701D">
      <w:pPr>
        <w:pStyle w:val="a3"/>
        <w:rPr>
          <w:rFonts w:hint="eastAsia"/>
        </w:rPr>
      </w:pPr>
      <w:r w:rsidRPr="000C7307">
        <w:rPr>
          <w:rFonts w:hint="eastAsia"/>
          <w:b/>
          <w:bCs/>
          <w:noProof/>
          <w:sz w:val="20"/>
          <w:szCs w:val="20"/>
        </w:rPr>
        <mc:AlternateContent>
          <mc:Choice Requires="wps">
            <w:drawing>
              <wp:anchor distT="0" distB="0" distL="114300" distR="114300" simplePos="0" relativeHeight="251661312" behindDoc="0" locked="0" layoutInCell="1" allowOverlap="1" wp14:anchorId="01F06E3D" wp14:editId="7FC1CA7C">
                <wp:simplePos x="0" y="0"/>
                <wp:positionH relativeFrom="column">
                  <wp:posOffset>-69850</wp:posOffset>
                </wp:positionH>
                <wp:positionV relativeFrom="paragraph">
                  <wp:posOffset>226695</wp:posOffset>
                </wp:positionV>
                <wp:extent cx="3299460" cy="786765"/>
                <wp:effectExtent l="0" t="0" r="15240" b="13335"/>
                <wp:wrapNone/>
                <wp:docPr id="2" name="角丸四角形 2"/>
                <wp:cNvGraphicFramePr/>
                <a:graphic xmlns:a="http://schemas.openxmlformats.org/drawingml/2006/main">
                  <a:graphicData uri="http://schemas.microsoft.com/office/word/2010/wordprocessingShape">
                    <wps:wsp>
                      <wps:cNvSpPr/>
                      <wps:spPr>
                        <a:xfrm>
                          <a:off x="0" y="0"/>
                          <a:ext cx="3299460" cy="786765"/>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5.5pt;margin-top:17.85pt;width:259.8pt;height:61.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" filled="f" strokecolor="#3c3d3e [1604]"/>
            </w:pict>
          </mc:Fallback>
        </mc:AlternateContent>
      </w:r>
      <w:r w:rsidR="00746511">
        <w:rPr>
          <w:rFonts w:hint="eastAsia"/>
        </w:rPr>
        <w:t>以　上</w:t>
      </w:r>
    </w:p>
    <w:p w:rsidR="0008701D" w:rsidRPr="000C7307" w:rsidRDefault="0008701D" w:rsidP="0008701D">
      <w:pPr>
        <w:pStyle w:val="a3"/>
        <w:jc w:val="left"/>
        <w:rPr>
          <w:b/>
          <w:bCs/>
          <w:noProof/>
          <w:sz w:val="18"/>
          <w:szCs w:val="18"/>
        </w:rPr>
      </w:pPr>
      <w:r w:rsidRPr="000C7307">
        <w:rPr>
          <w:rFonts w:hint="eastAsia"/>
          <w:b/>
          <w:bCs/>
          <w:noProof/>
          <w:sz w:val="18"/>
          <w:szCs w:val="18"/>
        </w:rPr>
        <w:t>＜次回　定例研修会のご案内＞</w:t>
      </w:r>
    </w:p>
    <w:p w:rsidR="0008701D" w:rsidRPr="000C7307" w:rsidRDefault="0008701D" w:rsidP="0008701D">
      <w:pPr>
        <w:rPr>
          <w:b/>
          <w:bCs/>
          <w:noProof/>
          <w:sz w:val="18"/>
          <w:szCs w:val="18"/>
        </w:rPr>
      </w:pPr>
      <w:r w:rsidRPr="000C7307">
        <w:rPr>
          <w:rFonts w:hint="eastAsia"/>
          <w:b/>
          <w:bCs/>
          <w:noProof/>
          <w:sz w:val="18"/>
          <w:szCs w:val="18"/>
        </w:rPr>
        <w:t xml:space="preserve">　</w:t>
      </w:r>
      <w:r w:rsidRPr="006817D3">
        <w:rPr>
          <w:rFonts w:hint="eastAsia"/>
          <w:b/>
          <w:bCs/>
          <w:noProof/>
          <w:sz w:val="18"/>
          <w:szCs w:val="18"/>
        </w:rPr>
        <w:t>開催日：</w:t>
      </w:r>
      <w:r>
        <w:rPr>
          <w:rFonts w:hint="eastAsia"/>
          <w:b/>
          <w:bCs/>
          <w:noProof/>
          <w:sz w:val="18"/>
          <w:szCs w:val="18"/>
        </w:rPr>
        <w:t>2019</w:t>
      </w:r>
      <w:r w:rsidRPr="006817D3">
        <w:rPr>
          <w:rFonts w:hint="eastAsia"/>
          <w:b/>
          <w:bCs/>
          <w:noProof/>
          <w:sz w:val="18"/>
          <w:szCs w:val="18"/>
        </w:rPr>
        <w:t>年</w:t>
      </w:r>
      <w:r>
        <w:rPr>
          <w:rFonts w:hint="eastAsia"/>
          <w:b/>
          <w:bCs/>
          <w:noProof/>
          <w:sz w:val="18"/>
          <w:szCs w:val="18"/>
        </w:rPr>
        <w:t>3</w:t>
      </w:r>
      <w:r w:rsidRPr="006817D3">
        <w:rPr>
          <w:rFonts w:hint="eastAsia"/>
          <w:b/>
          <w:bCs/>
          <w:noProof/>
          <w:sz w:val="18"/>
          <w:szCs w:val="18"/>
        </w:rPr>
        <w:t>月</w:t>
      </w:r>
      <w:r>
        <w:rPr>
          <w:rFonts w:hint="eastAsia"/>
          <w:b/>
          <w:bCs/>
          <w:noProof/>
          <w:sz w:val="18"/>
          <w:szCs w:val="18"/>
        </w:rPr>
        <w:t>9</w:t>
      </w:r>
      <w:r w:rsidRPr="006817D3">
        <w:rPr>
          <w:rFonts w:hint="eastAsia"/>
          <w:b/>
          <w:bCs/>
          <w:noProof/>
          <w:sz w:val="18"/>
          <w:szCs w:val="18"/>
        </w:rPr>
        <w:t>日</w:t>
      </w:r>
      <w:r w:rsidRPr="006817D3">
        <w:rPr>
          <w:rFonts w:hint="eastAsia"/>
          <w:b/>
          <w:bCs/>
          <w:noProof/>
          <w:sz w:val="18"/>
          <w:szCs w:val="18"/>
        </w:rPr>
        <w:t>(</w:t>
      </w:r>
      <w:r w:rsidRPr="006817D3">
        <w:rPr>
          <w:rFonts w:hint="eastAsia"/>
          <w:b/>
          <w:bCs/>
          <w:noProof/>
          <w:sz w:val="18"/>
          <w:szCs w:val="18"/>
        </w:rPr>
        <w:t>土</w:t>
      </w:r>
      <w:r w:rsidRPr="006817D3">
        <w:rPr>
          <w:rFonts w:hint="eastAsia"/>
          <w:b/>
          <w:bCs/>
          <w:noProof/>
          <w:sz w:val="18"/>
          <w:szCs w:val="18"/>
        </w:rPr>
        <w:t>)</w:t>
      </w:r>
      <w:r w:rsidRPr="006817D3">
        <w:rPr>
          <w:rFonts w:hint="eastAsia"/>
          <w:b/>
          <w:bCs/>
          <w:noProof/>
          <w:sz w:val="18"/>
          <w:szCs w:val="18"/>
        </w:rPr>
        <w:t xml:space="preserve">　</w:t>
      </w:r>
      <w:r w:rsidRPr="006817D3">
        <w:rPr>
          <w:rFonts w:hint="eastAsia"/>
          <w:b/>
          <w:bCs/>
          <w:noProof/>
          <w:sz w:val="18"/>
          <w:szCs w:val="18"/>
        </w:rPr>
        <w:t>14</w:t>
      </w:r>
      <w:r w:rsidRPr="006817D3">
        <w:rPr>
          <w:rFonts w:hint="eastAsia"/>
          <w:b/>
          <w:bCs/>
          <w:noProof/>
          <w:sz w:val="18"/>
          <w:szCs w:val="18"/>
        </w:rPr>
        <w:t>時から</w:t>
      </w:r>
    </w:p>
    <w:p w:rsidR="0008701D" w:rsidRDefault="0008701D" w:rsidP="0008701D">
      <w:pPr>
        <w:rPr>
          <w:b/>
          <w:bCs/>
          <w:noProof/>
          <w:sz w:val="18"/>
          <w:szCs w:val="18"/>
        </w:rPr>
      </w:pPr>
      <w:r w:rsidRPr="000C7307">
        <w:rPr>
          <w:rFonts w:hint="eastAsia"/>
          <w:b/>
          <w:bCs/>
          <w:noProof/>
          <w:sz w:val="18"/>
          <w:szCs w:val="18"/>
        </w:rPr>
        <w:t xml:space="preserve">　開催場所：</w:t>
      </w:r>
      <w:r>
        <w:rPr>
          <w:rFonts w:hint="eastAsia"/>
          <w:b/>
          <w:bCs/>
          <w:noProof/>
          <w:sz w:val="18"/>
          <w:szCs w:val="18"/>
        </w:rPr>
        <w:t>越谷市サンシティホール　第</w:t>
      </w:r>
      <w:r>
        <w:rPr>
          <w:rFonts w:hint="eastAsia"/>
          <w:b/>
          <w:bCs/>
          <w:noProof/>
          <w:sz w:val="18"/>
          <w:szCs w:val="18"/>
        </w:rPr>
        <w:t>3</w:t>
      </w:r>
      <w:r>
        <w:rPr>
          <w:rFonts w:hint="eastAsia"/>
          <w:b/>
          <w:bCs/>
          <w:noProof/>
          <w:sz w:val="18"/>
          <w:szCs w:val="18"/>
        </w:rPr>
        <w:t>小</w:t>
      </w:r>
      <w:r w:rsidRPr="000C7307">
        <w:rPr>
          <w:rFonts w:hint="eastAsia"/>
          <w:b/>
          <w:bCs/>
          <w:noProof/>
          <w:sz w:val="18"/>
          <w:szCs w:val="18"/>
        </w:rPr>
        <w:t>会議室</w:t>
      </w:r>
      <w:bookmarkStart w:id="0" w:name="_GoBack"/>
      <w:bookmarkEnd w:id="0"/>
    </w:p>
    <w:sectPr w:rsidR="0008701D" w:rsidSect="0008701D">
      <w:pgSz w:w="11906" w:h="16838"/>
      <w:pgMar w:top="1440" w:right="1077" w:bottom="1440" w:left="1077"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9C" w:rsidRDefault="00B8499C" w:rsidP="006125AE">
      <w:r>
        <w:separator/>
      </w:r>
    </w:p>
  </w:endnote>
  <w:endnote w:type="continuationSeparator" w:id="0">
    <w:p w:rsidR="00B8499C" w:rsidRDefault="00B8499C" w:rsidP="006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9C" w:rsidRDefault="00B8499C" w:rsidP="006125AE">
      <w:r>
        <w:separator/>
      </w:r>
    </w:p>
  </w:footnote>
  <w:footnote w:type="continuationSeparator" w:id="0">
    <w:p w:rsidR="00B8499C" w:rsidRDefault="00B8499C" w:rsidP="00612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279"/>
    <w:multiLevelType w:val="hybridMultilevel"/>
    <w:tmpl w:val="41FE00AC"/>
    <w:lvl w:ilvl="0" w:tplc="7E807A0A">
      <w:start w:val="1"/>
      <w:numFmt w:val="decimalEnclosedCircle"/>
      <w:lvlText w:val="%1"/>
      <w:lvlJc w:val="left"/>
      <w:pPr>
        <w:ind w:left="1603" w:hanging="360"/>
      </w:pPr>
      <w:rPr>
        <w:rFonts w:hint="default"/>
      </w:rPr>
    </w:lvl>
    <w:lvl w:ilvl="1" w:tplc="04090017" w:tentative="1">
      <w:start w:val="1"/>
      <w:numFmt w:val="aiueoFullWidth"/>
      <w:lvlText w:val="(%2)"/>
      <w:lvlJc w:val="left"/>
      <w:pPr>
        <w:ind w:left="2083" w:hanging="420"/>
      </w:pPr>
    </w:lvl>
    <w:lvl w:ilvl="2" w:tplc="04090011" w:tentative="1">
      <w:start w:val="1"/>
      <w:numFmt w:val="decimalEnclosedCircle"/>
      <w:lvlText w:val="%3"/>
      <w:lvlJc w:val="left"/>
      <w:pPr>
        <w:ind w:left="2503" w:hanging="420"/>
      </w:pPr>
    </w:lvl>
    <w:lvl w:ilvl="3" w:tplc="0409000F" w:tentative="1">
      <w:start w:val="1"/>
      <w:numFmt w:val="decimal"/>
      <w:lvlText w:val="%4."/>
      <w:lvlJc w:val="left"/>
      <w:pPr>
        <w:ind w:left="2923" w:hanging="420"/>
      </w:pPr>
    </w:lvl>
    <w:lvl w:ilvl="4" w:tplc="04090017" w:tentative="1">
      <w:start w:val="1"/>
      <w:numFmt w:val="aiueoFullWidth"/>
      <w:lvlText w:val="(%5)"/>
      <w:lvlJc w:val="left"/>
      <w:pPr>
        <w:ind w:left="3343" w:hanging="420"/>
      </w:pPr>
    </w:lvl>
    <w:lvl w:ilvl="5" w:tplc="04090011" w:tentative="1">
      <w:start w:val="1"/>
      <w:numFmt w:val="decimalEnclosedCircle"/>
      <w:lvlText w:val="%6"/>
      <w:lvlJc w:val="left"/>
      <w:pPr>
        <w:ind w:left="3763" w:hanging="420"/>
      </w:pPr>
    </w:lvl>
    <w:lvl w:ilvl="6" w:tplc="0409000F" w:tentative="1">
      <w:start w:val="1"/>
      <w:numFmt w:val="decimal"/>
      <w:lvlText w:val="%7."/>
      <w:lvlJc w:val="left"/>
      <w:pPr>
        <w:ind w:left="4183" w:hanging="420"/>
      </w:pPr>
    </w:lvl>
    <w:lvl w:ilvl="7" w:tplc="04090017" w:tentative="1">
      <w:start w:val="1"/>
      <w:numFmt w:val="aiueoFullWidth"/>
      <w:lvlText w:val="(%8)"/>
      <w:lvlJc w:val="left"/>
      <w:pPr>
        <w:ind w:left="4603" w:hanging="420"/>
      </w:pPr>
    </w:lvl>
    <w:lvl w:ilvl="8" w:tplc="04090011" w:tentative="1">
      <w:start w:val="1"/>
      <w:numFmt w:val="decimalEnclosedCircle"/>
      <w:lvlText w:val="%9"/>
      <w:lvlJc w:val="left"/>
      <w:pPr>
        <w:ind w:left="5023" w:hanging="420"/>
      </w:pPr>
    </w:lvl>
  </w:abstractNum>
  <w:abstractNum w:abstractNumId="1">
    <w:nsid w:val="0C9E3FAC"/>
    <w:multiLevelType w:val="hybridMultilevel"/>
    <w:tmpl w:val="7A48B38A"/>
    <w:lvl w:ilvl="0" w:tplc="31AE6F7A">
      <w:start w:val="1"/>
      <w:numFmt w:val="decimal"/>
      <w:lvlText w:val="%1"/>
      <w:lvlJc w:val="left"/>
      <w:pPr>
        <w:ind w:left="855" w:hanging="375"/>
      </w:pPr>
      <w:rPr>
        <w:rFonts w:hint="default"/>
      </w:rPr>
    </w:lvl>
    <w:lvl w:ilvl="1" w:tplc="2DD21C3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1D79509B"/>
    <w:multiLevelType w:val="hybridMultilevel"/>
    <w:tmpl w:val="C9929E52"/>
    <w:lvl w:ilvl="0" w:tplc="2B3AC630">
      <w:start w:val="1"/>
      <w:numFmt w:val="decimalEnclosedCircle"/>
      <w:lvlText w:val="%1"/>
      <w:lvlJc w:val="left"/>
      <w:pPr>
        <w:ind w:left="1363" w:hanging="36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3">
    <w:nsid w:val="1F2B6C22"/>
    <w:multiLevelType w:val="hybridMultilevel"/>
    <w:tmpl w:val="F852FFCA"/>
    <w:lvl w:ilvl="0" w:tplc="A8E2595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nsid w:val="2189389D"/>
    <w:multiLevelType w:val="hybridMultilevel"/>
    <w:tmpl w:val="9EA23AB2"/>
    <w:lvl w:ilvl="0" w:tplc="E0082D5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nsid w:val="37683DF0"/>
    <w:multiLevelType w:val="hybridMultilevel"/>
    <w:tmpl w:val="55504D2A"/>
    <w:lvl w:ilvl="0" w:tplc="017A07EC">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nsid w:val="38BB1ACE"/>
    <w:multiLevelType w:val="hybridMultilevel"/>
    <w:tmpl w:val="74F66FF0"/>
    <w:lvl w:ilvl="0" w:tplc="6B38A1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ECC56E6"/>
    <w:multiLevelType w:val="hybridMultilevel"/>
    <w:tmpl w:val="AE3CE570"/>
    <w:lvl w:ilvl="0" w:tplc="3F44A522">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5DF16E4"/>
    <w:multiLevelType w:val="hybridMultilevel"/>
    <w:tmpl w:val="832465BA"/>
    <w:lvl w:ilvl="0" w:tplc="42A646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11755B"/>
    <w:multiLevelType w:val="hybridMultilevel"/>
    <w:tmpl w:val="88B8880C"/>
    <w:lvl w:ilvl="0" w:tplc="B7CCC288">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nsid w:val="64CE7F5D"/>
    <w:multiLevelType w:val="hybridMultilevel"/>
    <w:tmpl w:val="249E1650"/>
    <w:lvl w:ilvl="0" w:tplc="2536EE14">
      <w:start w:val="2"/>
      <w:numFmt w:val="decimalEnclosedCircle"/>
      <w:lvlText w:val="%1"/>
      <w:lvlJc w:val="left"/>
      <w:pPr>
        <w:ind w:left="1723" w:hanging="360"/>
      </w:pPr>
      <w:rPr>
        <w:rFonts w:hint="default"/>
      </w:rPr>
    </w:lvl>
    <w:lvl w:ilvl="1" w:tplc="04090017" w:tentative="1">
      <w:start w:val="1"/>
      <w:numFmt w:val="aiueoFullWidth"/>
      <w:lvlText w:val="(%2)"/>
      <w:lvlJc w:val="left"/>
      <w:pPr>
        <w:ind w:left="2203" w:hanging="420"/>
      </w:pPr>
    </w:lvl>
    <w:lvl w:ilvl="2" w:tplc="04090011" w:tentative="1">
      <w:start w:val="1"/>
      <w:numFmt w:val="decimalEnclosedCircle"/>
      <w:lvlText w:val="%3"/>
      <w:lvlJc w:val="left"/>
      <w:pPr>
        <w:ind w:left="2623" w:hanging="420"/>
      </w:pPr>
    </w:lvl>
    <w:lvl w:ilvl="3" w:tplc="0409000F" w:tentative="1">
      <w:start w:val="1"/>
      <w:numFmt w:val="decimal"/>
      <w:lvlText w:val="%4."/>
      <w:lvlJc w:val="left"/>
      <w:pPr>
        <w:ind w:left="3043" w:hanging="420"/>
      </w:pPr>
    </w:lvl>
    <w:lvl w:ilvl="4" w:tplc="04090017" w:tentative="1">
      <w:start w:val="1"/>
      <w:numFmt w:val="aiueoFullWidth"/>
      <w:lvlText w:val="(%5)"/>
      <w:lvlJc w:val="left"/>
      <w:pPr>
        <w:ind w:left="3463" w:hanging="420"/>
      </w:pPr>
    </w:lvl>
    <w:lvl w:ilvl="5" w:tplc="04090011" w:tentative="1">
      <w:start w:val="1"/>
      <w:numFmt w:val="decimalEnclosedCircle"/>
      <w:lvlText w:val="%6"/>
      <w:lvlJc w:val="left"/>
      <w:pPr>
        <w:ind w:left="3883" w:hanging="420"/>
      </w:pPr>
    </w:lvl>
    <w:lvl w:ilvl="6" w:tplc="0409000F" w:tentative="1">
      <w:start w:val="1"/>
      <w:numFmt w:val="decimal"/>
      <w:lvlText w:val="%7."/>
      <w:lvlJc w:val="left"/>
      <w:pPr>
        <w:ind w:left="4303" w:hanging="420"/>
      </w:pPr>
    </w:lvl>
    <w:lvl w:ilvl="7" w:tplc="04090017" w:tentative="1">
      <w:start w:val="1"/>
      <w:numFmt w:val="aiueoFullWidth"/>
      <w:lvlText w:val="(%8)"/>
      <w:lvlJc w:val="left"/>
      <w:pPr>
        <w:ind w:left="4723" w:hanging="420"/>
      </w:pPr>
    </w:lvl>
    <w:lvl w:ilvl="8" w:tplc="04090011" w:tentative="1">
      <w:start w:val="1"/>
      <w:numFmt w:val="decimalEnclosedCircle"/>
      <w:lvlText w:val="%9"/>
      <w:lvlJc w:val="left"/>
      <w:pPr>
        <w:ind w:left="5143" w:hanging="420"/>
      </w:pPr>
    </w:lvl>
  </w:abstractNum>
  <w:abstractNum w:abstractNumId="11">
    <w:nsid w:val="697C79A4"/>
    <w:multiLevelType w:val="hybridMultilevel"/>
    <w:tmpl w:val="F84CFCF2"/>
    <w:lvl w:ilvl="0" w:tplc="F04ADE4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nsid w:val="6AC26DE2"/>
    <w:multiLevelType w:val="hybridMultilevel"/>
    <w:tmpl w:val="BF5CBE14"/>
    <w:lvl w:ilvl="0" w:tplc="7B3E93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77804031"/>
    <w:multiLevelType w:val="hybridMultilevel"/>
    <w:tmpl w:val="9578A988"/>
    <w:lvl w:ilvl="0" w:tplc="3404EA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1"/>
  </w:num>
  <w:num w:numId="3">
    <w:abstractNumId w:val="8"/>
  </w:num>
  <w:num w:numId="4">
    <w:abstractNumId w:val="1"/>
  </w:num>
  <w:num w:numId="5">
    <w:abstractNumId w:val="5"/>
  </w:num>
  <w:num w:numId="6">
    <w:abstractNumId w:val="0"/>
  </w:num>
  <w:num w:numId="7">
    <w:abstractNumId w:val="2"/>
  </w:num>
  <w:num w:numId="8">
    <w:abstractNumId w:val="10"/>
  </w:num>
  <w:num w:numId="9">
    <w:abstractNumId w:val="3"/>
  </w:num>
  <w:num w:numId="10">
    <w:abstractNumId w:val="12"/>
  </w:num>
  <w:num w:numId="11">
    <w:abstractNumId w:val="13"/>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8E"/>
    <w:rsid w:val="0001579A"/>
    <w:rsid w:val="0006138B"/>
    <w:rsid w:val="0007112D"/>
    <w:rsid w:val="0008701D"/>
    <w:rsid w:val="000A09D4"/>
    <w:rsid w:val="000B5E1D"/>
    <w:rsid w:val="000C7307"/>
    <w:rsid w:val="000D311F"/>
    <w:rsid w:val="00115FB3"/>
    <w:rsid w:val="00152482"/>
    <w:rsid w:val="00167A05"/>
    <w:rsid w:val="001A67D1"/>
    <w:rsid w:val="001B2BC2"/>
    <w:rsid w:val="001B31E4"/>
    <w:rsid w:val="001B343F"/>
    <w:rsid w:val="001D4301"/>
    <w:rsid w:val="00233B29"/>
    <w:rsid w:val="00235E0C"/>
    <w:rsid w:val="00291CFE"/>
    <w:rsid w:val="002A0587"/>
    <w:rsid w:val="0031101C"/>
    <w:rsid w:val="00316173"/>
    <w:rsid w:val="0033027A"/>
    <w:rsid w:val="00332A84"/>
    <w:rsid w:val="003915A0"/>
    <w:rsid w:val="003A5826"/>
    <w:rsid w:val="003C5F49"/>
    <w:rsid w:val="003D0FD6"/>
    <w:rsid w:val="003D69B4"/>
    <w:rsid w:val="003F2611"/>
    <w:rsid w:val="00405F0D"/>
    <w:rsid w:val="00415410"/>
    <w:rsid w:val="004237BF"/>
    <w:rsid w:val="00431F75"/>
    <w:rsid w:val="00447F54"/>
    <w:rsid w:val="00456006"/>
    <w:rsid w:val="004A2607"/>
    <w:rsid w:val="004B5BD2"/>
    <w:rsid w:val="004C0B34"/>
    <w:rsid w:val="004C6635"/>
    <w:rsid w:val="004E39F0"/>
    <w:rsid w:val="004E57C2"/>
    <w:rsid w:val="004F2EB2"/>
    <w:rsid w:val="00561322"/>
    <w:rsid w:val="005B7345"/>
    <w:rsid w:val="005C450E"/>
    <w:rsid w:val="005E0FA1"/>
    <w:rsid w:val="00605C08"/>
    <w:rsid w:val="006125AE"/>
    <w:rsid w:val="0061332E"/>
    <w:rsid w:val="006147A3"/>
    <w:rsid w:val="00647C8F"/>
    <w:rsid w:val="00650C0F"/>
    <w:rsid w:val="006817D3"/>
    <w:rsid w:val="006A5E5D"/>
    <w:rsid w:val="00706A15"/>
    <w:rsid w:val="0071396F"/>
    <w:rsid w:val="00746511"/>
    <w:rsid w:val="00754DC7"/>
    <w:rsid w:val="007829FD"/>
    <w:rsid w:val="007A4FF9"/>
    <w:rsid w:val="007E68FC"/>
    <w:rsid w:val="0080735E"/>
    <w:rsid w:val="00812B77"/>
    <w:rsid w:val="0082182D"/>
    <w:rsid w:val="008263B5"/>
    <w:rsid w:val="00827177"/>
    <w:rsid w:val="008369BE"/>
    <w:rsid w:val="008626CB"/>
    <w:rsid w:val="008805EE"/>
    <w:rsid w:val="00894746"/>
    <w:rsid w:val="008B2F0A"/>
    <w:rsid w:val="008D0B78"/>
    <w:rsid w:val="00923820"/>
    <w:rsid w:val="0093662D"/>
    <w:rsid w:val="00965D2F"/>
    <w:rsid w:val="009B0D0D"/>
    <w:rsid w:val="009E196C"/>
    <w:rsid w:val="00AE5904"/>
    <w:rsid w:val="00AE7B26"/>
    <w:rsid w:val="00B339BF"/>
    <w:rsid w:val="00B8499C"/>
    <w:rsid w:val="00BD2783"/>
    <w:rsid w:val="00BE6CE9"/>
    <w:rsid w:val="00C441F1"/>
    <w:rsid w:val="00C80F53"/>
    <w:rsid w:val="00CB67FC"/>
    <w:rsid w:val="00CB7967"/>
    <w:rsid w:val="00CD215E"/>
    <w:rsid w:val="00CE06CF"/>
    <w:rsid w:val="00CF4820"/>
    <w:rsid w:val="00CF51CC"/>
    <w:rsid w:val="00D009A4"/>
    <w:rsid w:val="00D02FD1"/>
    <w:rsid w:val="00D21EC0"/>
    <w:rsid w:val="00D3376B"/>
    <w:rsid w:val="00D43A12"/>
    <w:rsid w:val="00D47750"/>
    <w:rsid w:val="00D5087E"/>
    <w:rsid w:val="00D8166F"/>
    <w:rsid w:val="00DC268E"/>
    <w:rsid w:val="00DC6ED3"/>
    <w:rsid w:val="00E2347B"/>
    <w:rsid w:val="00E24AEA"/>
    <w:rsid w:val="00E47984"/>
    <w:rsid w:val="00E57DBD"/>
    <w:rsid w:val="00EC7538"/>
    <w:rsid w:val="00ED2A9A"/>
    <w:rsid w:val="00F05755"/>
    <w:rsid w:val="00F10E53"/>
    <w:rsid w:val="00F111A3"/>
    <w:rsid w:val="00F113B5"/>
    <w:rsid w:val="00F11693"/>
    <w:rsid w:val="00F50D3D"/>
    <w:rsid w:val="00F976DF"/>
    <w:rsid w:val="00FA6C58"/>
    <w:rsid w:val="00FB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 w:type="paragraph" w:styleId="ac">
    <w:name w:val="Plain Text"/>
    <w:basedOn w:val="a"/>
    <w:link w:val="ad"/>
    <w:uiPriority w:val="99"/>
    <w:unhideWhenUsed/>
    <w:rsid w:val="009E196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9E196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 w:type="paragraph" w:styleId="ac">
    <w:name w:val="Plain Text"/>
    <w:basedOn w:val="a"/>
    <w:link w:val="ad"/>
    <w:uiPriority w:val="99"/>
    <w:unhideWhenUsed/>
    <w:rsid w:val="009E196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9E196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アングル">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8601-43CB-4966-BE93-8C0D072C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杉本　太平</cp:lastModifiedBy>
  <cp:revision>4</cp:revision>
  <cp:lastPrinted>2018-08-12T10:51:00Z</cp:lastPrinted>
  <dcterms:created xsi:type="dcterms:W3CDTF">2019-02-25T06:03:00Z</dcterms:created>
  <dcterms:modified xsi:type="dcterms:W3CDTF">2019-02-25T06:15:00Z</dcterms:modified>
</cp:coreProperties>
</file>